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7F32" w14:textId="77777777" w:rsidR="009F203B" w:rsidRDefault="00A03D88" w:rsidP="009F203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203B">
        <w:rPr>
          <w:rFonts w:eastAsia="Calibri"/>
          <w:b/>
          <w:sz w:val="28"/>
          <w:szCs w:val="28"/>
          <w:lang w:eastAsia="en-US"/>
        </w:rPr>
        <w:t>Прямое обращение к специалистам здравоохранения по препарату</w:t>
      </w:r>
    </w:p>
    <w:p w14:paraId="7F57791C" w14:textId="77777777" w:rsidR="009F203B" w:rsidRDefault="009F203B" w:rsidP="009F203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AD73FB9" w14:textId="77777777" w:rsidR="002E46B5" w:rsidRDefault="0076204D" w:rsidP="009F203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203B">
        <w:rPr>
          <w:rFonts w:eastAsia="Calibri"/>
          <w:b/>
          <w:sz w:val="28"/>
          <w:szCs w:val="28"/>
          <w:lang w:eastAsia="en-US"/>
        </w:rPr>
        <w:t>Формисонид</w:t>
      </w:r>
      <w:r w:rsidR="00405AD7" w:rsidRPr="00405AD7">
        <w:rPr>
          <w:rFonts w:eastAsia="Calibri"/>
          <w:b/>
          <w:sz w:val="28"/>
          <w:szCs w:val="28"/>
          <w:vertAlign w:val="superscript"/>
          <w:lang w:eastAsia="en-US"/>
        </w:rPr>
        <w:t>®</w:t>
      </w:r>
      <w:r w:rsidRPr="009F203B">
        <w:rPr>
          <w:rFonts w:eastAsia="Calibri"/>
          <w:b/>
          <w:sz w:val="28"/>
          <w:szCs w:val="28"/>
          <w:lang w:eastAsia="en-US"/>
        </w:rPr>
        <w:t xml:space="preserve">, порошок для ингаляций дозированный, 80 мкг/4,5 мкг, </w:t>
      </w:r>
    </w:p>
    <w:p w14:paraId="25E109FD" w14:textId="4F6D9AC4" w:rsidR="00A03D88" w:rsidRPr="009F203B" w:rsidRDefault="0076204D" w:rsidP="009F203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203B">
        <w:rPr>
          <w:rFonts w:eastAsia="Calibri"/>
          <w:b/>
          <w:sz w:val="28"/>
          <w:szCs w:val="28"/>
          <w:lang w:eastAsia="en-US"/>
        </w:rPr>
        <w:t>160 мкг/4,5 мкг, 320 мкг/9 мкг</w:t>
      </w:r>
    </w:p>
    <w:p w14:paraId="4548F93D" w14:textId="77777777" w:rsidR="00A03D88" w:rsidRPr="00945651" w:rsidRDefault="00A03D88" w:rsidP="00A03D88">
      <w:pPr>
        <w:spacing w:line="259" w:lineRule="auto"/>
        <w:jc w:val="both"/>
        <w:rPr>
          <w:rFonts w:eastAsia="Calibri"/>
          <w:b/>
          <w:lang w:eastAsia="en-US"/>
        </w:rPr>
      </w:pPr>
    </w:p>
    <w:p w14:paraId="1B8E7A32" w14:textId="77777777" w:rsidR="00A03D88" w:rsidRPr="009F203B" w:rsidRDefault="00A03D88" w:rsidP="00A03D8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203B">
        <w:rPr>
          <w:rFonts w:eastAsia="Calibri"/>
          <w:b/>
          <w:sz w:val="28"/>
          <w:szCs w:val="28"/>
          <w:lang w:eastAsia="en-US"/>
        </w:rPr>
        <w:t>Уважаемые специалисты здравоохранения!</w:t>
      </w:r>
    </w:p>
    <w:p w14:paraId="43F28C42" w14:textId="77777777" w:rsidR="00A03D88" w:rsidRPr="001F63E5" w:rsidRDefault="00A03D88" w:rsidP="00A03D88">
      <w:pPr>
        <w:spacing w:line="259" w:lineRule="auto"/>
        <w:jc w:val="center"/>
        <w:rPr>
          <w:rFonts w:eastAsia="Calibri"/>
          <w:b/>
          <w:lang w:eastAsia="en-US"/>
        </w:rPr>
      </w:pPr>
    </w:p>
    <w:p w14:paraId="5362A677" w14:textId="77777777" w:rsidR="002B66C5" w:rsidRPr="001A6007" w:rsidRDefault="002B66C5" w:rsidP="002B66C5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ТОО «Карагандинский фармацевтический комплекс» (далее ТОО «КФК»), по соглашению с РГП на ПХВ «</w:t>
      </w:r>
      <w:r w:rsidRPr="001A6007">
        <w:rPr>
          <w:rFonts w:eastAsia="Calibri"/>
          <w:i/>
          <w:lang w:eastAsia="en-US"/>
        </w:rPr>
        <w:t xml:space="preserve">Национальный центр экспертизы лекарственных средств и медицинских изделий» Комитета медицинского и фармацевтического контроля Министерства здравоохранения Республики Казахстан </w:t>
      </w:r>
      <w:r w:rsidRPr="001A6007">
        <w:rPr>
          <w:rFonts w:eastAsia="Calibri"/>
          <w:lang w:eastAsia="en-US"/>
        </w:rPr>
        <w:t>(НЦЭЛС), сообщает Вам следующее:</w:t>
      </w:r>
    </w:p>
    <w:p w14:paraId="5E7FB05E" w14:textId="77777777" w:rsidR="001F564C" w:rsidRDefault="001F564C" w:rsidP="00A03D88">
      <w:pPr>
        <w:spacing w:line="259" w:lineRule="auto"/>
        <w:jc w:val="both"/>
        <w:rPr>
          <w:rFonts w:eastAsia="Calibri"/>
          <w:b/>
          <w:lang w:eastAsia="en-US"/>
        </w:rPr>
      </w:pPr>
    </w:p>
    <w:p w14:paraId="2F6B8E11" w14:textId="6813E687" w:rsidR="00A03D88" w:rsidRPr="00945651" w:rsidRDefault="00A03D88" w:rsidP="00A03D88">
      <w:pPr>
        <w:spacing w:line="259" w:lineRule="auto"/>
        <w:jc w:val="both"/>
        <w:rPr>
          <w:rFonts w:eastAsia="Calibri"/>
          <w:b/>
          <w:lang w:eastAsia="en-US"/>
        </w:rPr>
      </w:pPr>
      <w:r w:rsidRPr="00945651">
        <w:rPr>
          <w:rFonts w:eastAsia="Calibri"/>
          <w:b/>
          <w:lang w:eastAsia="en-US"/>
        </w:rPr>
        <w:t>Краткое изложение</w:t>
      </w:r>
    </w:p>
    <w:p w14:paraId="7127C884" w14:textId="77777777" w:rsidR="00E10D8B" w:rsidRDefault="00E10D8B" w:rsidP="00A03D88">
      <w:pPr>
        <w:spacing w:line="259" w:lineRule="auto"/>
        <w:jc w:val="both"/>
        <w:rPr>
          <w:rFonts w:eastAsia="Calibri"/>
          <w:lang w:eastAsia="en-US"/>
        </w:rPr>
      </w:pPr>
    </w:p>
    <w:p w14:paraId="0AB47A69" w14:textId="1B717ABF" w:rsidR="00E21866" w:rsidRDefault="009D3195" w:rsidP="00A03D88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Данное </w:t>
      </w:r>
      <w:r w:rsidRPr="00945651">
        <w:rPr>
          <w:rFonts w:eastAsia="Calibri"/>
          <w:lang w:eastAsia="en-US"/>
        </w:rPr>
        <w:t xml:space="preserve">Прямое </w:t>
      </w:r>
      <w:r>
        <w:rPr>
          <w:rFonts w:eastAsia="Calibri"/>
          <w:lang w:eastAsia="en-US"/>
        </w:rPr>
        <w:t>обращение к специалистам здравоохранения</w:t>
      </w:r>
      <w:r>
        <w:rPr>
          <w:rFonts w:eastAsia="Calibri"/>
          <w:lang w:val="kk-KZ" w:eastAsia="en-US"/>
        </w:rPr>
        <w:t xml:space="preserve"> </w:t>
      </w:r>
      <w:r>
        <w:rPr>
          <w:rFonts w:eastAsia="Calibri"/>
          <w:lang w:eastAsia="en-US"/>
        </w:rPr>
        <w:t>(ПОСЗ) подготовлено на основании</w:t>
      </w:r>
      <w:r w:rsidR="00A03D88" w:rsidRPr="0094565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общей характеристики </w:t>
      </w:r>
      <w:r w:rsidR="00A03D88" w:rsidRPr="00945651">
        <w:rPr>
          <w:rFonts w:eastAsia="Calibri"/>
          <w:lang w:eastAsia="en-US"/>
        </w:rPr>
        <w:t>лекарственного препарата</w:t>
      </w:r>
      <w:r w:rsidR="005F3858">
        <w:rPr>
          <w:rFonts w:eastAsia="Calibri"/>
          <w:lang w:eastAsia="en-US"/>
        </w:rPr>
        <w:t xml:space="preserve"> (ОХЛП)</w:t>
      </w:r>
      <w:r w:rsidR="00A03D88" w:rsidRPr="00945651">
        <w:rPr>
          <w:rFonts w:eastAsia="Calibri"/>
          <w:lang w:eastAsia="en-US"/>
        </w:rPr>
        <w:t xml:space="preserve"> </w:t>
      </w:r>
      <w:r w:rsidR="0076204D">
        <w:rPr>
          <w:rFonts w:eastAsia="Calibri"/>
          <w:lang w:eastAsia="en-US"/>
        </w:rPr>
        <w:t>Формисонид</w:t>
      </w:r>
      <w:r w:rsidRPr="009D3195">
        <w:rPr>
          <w:rFonts w:eastAsia="Calibri"/>
          <w:vertAlign w:val="superscript"/>
          <w:lang w:eastAsia="en-US"/>
        </w:rPr>
        <w:t>®</w:t>
      </w:r>
      <w:r w:rsidR="00A03D88" w:rsidRPr="00945651">
        <w:rPr>
          <w:rFonts w:eastAsia="Calibri"/>
          <w:lang w:eastAsia="en-US"/>
        </w:rPr>
        <w:t xml:space="preserve">, </w:t>
      </w:r>
      <w:r w:rsidR="00E21866" w:rsidRPr="001A6007">
        <w:rPr>
          <w:rFonts w:eastAsia="Calibri"/>
          <w:lang w:eastAsia="en-US"/>
        </w:rPr>
        <w:t>утвержденной 03.06.2019 г.</w:t>
      </w:r>
    </w:p>
    <w:p w14:paraId="5A98CCD6" w14:textId="77777777" w:rsidR="00E21866" w:rsidRDefault="00E21866" w:rsidP="00A03D88">
      <w:pPr>
        <w:spacing w:line="259" w:lineRule="auto"/>
        <w:jc w:val="both"/>
        <w:rPr>
          <w:rFonts w:eastAsia="Calibri"/>
          <w:lang w:eastAsia="en-US"/>
        </w:rPr>
      </w:pPr>
    </w:p>
    <w:p w14:paraId="77DD6F65" w14:textId="1C3B38CC" w:rsidR="0076204D" w:rsidRDefault="00A03D88" w:rsidP="00A03D88">
      <w:pPr>
        <w:spacing w:line="259" w:lineRule="auto"/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Работникам системы здравоохранения рекомендуется вн</w:t>
      </w:r>
      <w:r w:rsidR="00741601">
        <w:rPr>
          <w:rFonts w:eastAsia="Calibri"/>
          <w:lang w:eastAsia="en-US"/>
        </w:rPr>
        <w:t>имательно ознакомиться с данным</w:t>
      </w:r>
      <w:r w:rsidRPr="00945651">
        <w:rPr>
          <w:rFonts w:eastAsia="Calibri"/>
          <w:lang w:eastAsia="en-US"/>
        </w:rPr>
        <w:t xml:space="preserve"> П</w:t>
      </w:r>
      <w:r>
        <w:rPr>
          <w:rFonts w:eastAsia="Calibri"/>
          <w:lang w:val="kk-KZ" w:eastAsia="en-US"/>
        </w:rPr>
        <w:t>ОСЗ</w:t>
      </w:r>
      <w:r w:rsidRPr="00945651">
        <w:rPr>
          <w:rFonts w:eastAsia="Calibri"/>
          <w:lang w:eastAsia="en-US"/>
        </w:rPr>
        <w:t xml:space="preserve"> и </w:t>
      </w:r>
      <w:r w:rsidR="005F3858">
        <w:rPr>
          <w:rFonts w:eastAsia="Calibri"/>
          <w:lang w:eastAsia="en-US"/>
        </w:rPr>
        <w:t>ОХЛП</w:t>
      </w:r>
      <w:r w:rsidRPr="00945651">
        <w:rPr>
          <w:rFonts w:eastAsia="Calibri"/>
          <w:lang w:eastAsia="en-US"/>
        </w:rPr>
        <w:t>, обратив особое внимание на рекомендации по</w:t>
      </w:r>
      <w:r w:rsidR="005F3858">
        <w:rPr>
          <w:rFonts w:eastAsia="Calibri"/>
          <w:lang w:eastAsia="en-US"/>
        </w:rPr>
        <w:t xml:space="preserve"> применению лекарственного препарата Формисонид</w:t>
      </w:r>
      <w:r w:rsidR="005F3858" w:rsidRPr="005F3858">
        <w:rPr>
          <w:rFonts w:eastAsia="Calibri"/>
          <w:vertAlign w:val="superscript"/>
          <w:lang w:eastAsia="en-US"/>
        </w:rPr>
        <w:t>®</w:t>
      </w:r>
      <w:r w:rsidRPr="00945651">
        <w:rPr>
          <w:rFonts w:eastAsia="Calibri"/>
          <w:lang w:eastAsia="en-US"/>
        </w:rPr>
        <w:t xml:space="preserve">. </w:t>
      </w:r>
    </w:p>
    <w:p w14:paraId="32F70975" w14:textId="77777777" w:rsidR="00E21866" w:rsidRPr="00945651" w:rsidRDefault="00E21866" w:rsidP="00A03D88">
      <w:pPr>
        <w:spacing w:line="259" w:lineRule="auto"/>
        <w:jc w:val="both"/>
        <w:rPr>
          <w:rFonts w:eastAsia="Calibri"/>
          <w:bCs/>
          <w:lang w:eastAsia="en-US"/>
        </w:rPr>
      </w:pPr>
    </w:p>
    <w:p w14:paraId="4D098306" w14:textId="0507651D" w:rsidR="00A03D88" w:rsidRDefault="00A03D88" w:rsidP="00A03D88">
      <w:pPr>
        <w:spacing w:line="259" w:lineRule="auto"/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Ниже приводится краткое изложение наиболее важной информации.</w:t>
      </w:r>
    </w:p>
    <w:p w14:paraId="07BEC0E9" w14:textId="77777777" w:rsidR="0076204D" w:rsidRPr="00945651" w:rsidRDefault="0076204D" w:rsidP="00A03D88">
      <w:pPr>
        <w:spacing w:line="259" w:lineRule="auto"/>
        <w:jc w:val="both"/>
        <w:rPr>
          <w:rFonts w:eastAsia="Calibri"/>
          <w:lang w:eastAsia="en-US"/>
        </w:rPr>
      </w:pPr>
    </w:p>
    <w:p w14:paraId="00F45214" w14:textId="318A2CA1" w:rsidR="00A03D88" w:rsidRPr="00945651" w:rsidRDefault="001D480F" w:rsidP="00A03D88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Режим дозирования </w:t>
      </w:r>
    </w:p>
    <w:p w14:paraId="0B8EBBEC" w14:textId="62A25FDB" w:rsidR="0076204D" w:rsidRDefault="0076204D" w:rsidP="0076204D">
      <w:pPr>
        <w:spacing w:line="259" w:lineRule="auto"/>
        <w:jc w:val="both"/>
        <w:rPr>
          <w:rFonts w:eastAsia="Calibri"/>
          <w:bCs/>
          <w:lang w:eastAsia="en-US"/>
        </w:rPr>
      </w:pPr>
    </w:p>
    <w:p w14:paraId="45C35F9A" w14:textId="7BDF7DE5" w:rsidR="005D4C2B" w:rsidRDefault="005D4C2B" w:rsidP="0076204D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Препарат Формисонид</w:t>
      </w:r>
      <w:r w:rsidRPr="00E040D1">
        <w:rPr>
          <w:rFonts w:eastAsia="Calibri"/>
          <w:bCs/>
          <w:vertAlign w:val="superscript"/>
          <w:lang w:eastAsia="en-US"/>
        </w:rPr>
        <w:t>®</w:t>
      </w:r>
      <w:r>
        <w:rPr>
          <w:rFonts w:eastAsia="Calibri"/>
          <w:bCs/>
          <w:vertAlign w:val="superscript"/>
          <w:lang w:eastAsia="en-US"/>
        </w:rPr>
        <w:t xml:space="preserve"> </w:t>
      </w:r>
      <w:r w:rsidR="00F14605">
        <w:rPr>
          <w:rFonts w:eastAsia="Calibri"/>
          <w:bCs/>
          <w:lang w:eastAsia="en-US"/>
        </w:rPr>
        <w:t>содержит два действующих вещества:</w:t>
      </w:r>
    </w:p>
    <w:p w14:paraId="06E78B81" w14:textId="0E018F08" w:rsidR="00F14605" w:rsidRDefault="00F14605" w:rsidP="0076204D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- </w:t>
      </w:r>
      <w:r w:rsidR="00566D72">
        <w:rPr>
          <w:rFonts w:eastAsia="Calibri"/>
          <w:bCs/>
          <w:lang w:eastAsia="en-US"/>
        </w:rPr>
        <w:t>будесонид (</w:t>
      </w:r>
      <w:r w:rsidR="00566D72" w:rsidRPr="00844064">
        <w:t>глюкокортикостероид</w:t>
      </w:r>
      <w:r w:rsidR="00566D72">
        <w:rPr>
          <w:rFonts w:eastAsia="Calibri"/>
          <w:bCs/>
          <w:lang w:eastAsia="en-US"/>
        </w:rPr>
        <w:t>);</w:t>
      </w:r>
    </w:p>
    <w:p w14:paraId="60CF5BCC" w14:textId="296C582B" w:rsidR="00566D72" w:rsidRPr="00F14605" w:rsidRDefault="00566D72" w:rsidP="0076204D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- </w:t>
      </w:r>
      <w:r>
        <w:t>ф</w:t>
      </w:r>
      <w:r w:rsidRPr="00844064">
        <w:t>ормотерол</w:t>
      </w:r>
      <w:r>
        <w:t xml:space="preserve"> (</w:t>
      </w:r>
      <w:r w:rsidRPr="00844064">
        <w:t>селективный агонист β</w:t>
      </w:r>
      <w:r w:rsidRPr="00844064">
        <w:rPr>
          <w:vertAlign w:val="subscript"/>
        </w:rPr>
        <w:t>2</w:t>
      </w:r>
      <w:r w:rsidRPr="00844064">
        <w:t>-адренергических рецепторов</w:t>
      </w:r>
      <w:r>
        <w:t>).</w:t>
      </w:r>
    </w:p>
    <w:p w14:paraId="73377B32" w14:textId="77777777" w:rsidR="005D4C2B" w:rsidRDefault="005D4C2B" w:rsidP="0076204D">
      <w:pPr>
        <w:spacing w:line="259" w:lineRule="auto"/>
        <w:jc w:val="both"/>
        <w:rPr>
          <w:rFonts w:eastAsia="Calibri"/>
          <w:bCs/>
          <w:lang w:eastAsia="en-US"/>
        </w:rPr>
      </w:pPr>
    </w:p>
    <w:p w14:paraId="0A4451EB" w14:textId="6EB472F9" w:rsidR="00E040D1" w:rsidRDefault="00E040D1" w:rsidP="0076204D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Препарат Формисонид</w:t>
      </w:r>
      <w:r w:rsidRPr="00E040D1">
        <w:rPr>
          <w:rFonts w:eastAsia="Calibri"/>
          <w:bCs/>
          <w:vertAlign w:val="superscript"/>
          <w:lang w:eastAsia="en-US"/>
        </w:rPr>
        <w:t>®</w:t>
      </w:r>
      <w:r>
        <w:rPr>
          <w:rFonts w:eastAsia="Calibri"/>
          <w:bCs/>
          <w:lang w:eastAsia="en-US"/>
        </w:rPr>
        <w:t xml:space="preserve"> </w:t>
      </w:r>
      <w:r w:rsidR="000D5087">
        <w:rPr>
          <w:rFonts w:eastAsia="Calibri"/>
          <w:bCs/>
          <w:lang w:eastAsia="en-US"/>
        </w:rPr>
        <w:t>показа</w:t>
      </w:r>
      <w:r w:rsidR="002E46B5">
        <w:rPr>
          <w:rFonts w:eastAsia="Calibri"/>
          <w:bCs/>
          <w:lang w:eastAsia="en-US"/>
        </w:rPr>
        <w:t>н</w:t>
      </w:r>
      <w:r w:rsidR="000D5087">
        <w:rPr>
          <w:rFonts w:eastAsia="Calibri"/>
          <w:bCs/>
          <w:lang w:eastAsia="en-US"/>
        </w:rPr>
        <w:t xml:space="preserve"> при:</w:t>
      </w:r>
    </w:p>
    <w:p w14:paraId="41F7E7CB" w14:textId="5F15E2F0" w:rsidR="000D5087" w:rsidRPr="000D5087" w:rsidRDefault="000D5087" w:rsidP="000D5087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 бронхиальной астме</w:t>
      </w:r>
      <w:r w:rsidRPr="000D5087">
        <w:rPr>
          <w:rFonts w:eastAsia="Calibri"/>
          <w:bCs/>
          <w:lang w:eastAsia="en-US"/>
        </w:rPr>
        <w:t xml:space="preserve"> в качестве поддерживающей терапии и для купирования приступов.</w:t>
      </w:r>
    </w:p>
    <w:p w14:paraId="1B2694B8" w14:textId="42E792F5" w:rsidR="000D5087" w:rsidRDefault="00CF7D24" w:rsidP="000D5087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 хронической обструктивной болезни</w:t>
      </w:r>
      <w:r w:rsidR="000D5087" w:rsidRPr="000D5087">
        <w:rPr>
          <w:rFonts w:eastAsia="Calibri"/>
          <w:bCs/>
          <w:lang w:eastAsia="en-US"/>
        </w:rPr>
        <w:t xml:space="preserve"> легких у взрослых старше 18 лет с объемом форсированного выдоха за 1 секунду (ОФВ1) &lt;70% от прогнозируемой нормы (после применения бронходилататора) и наличия в анамнезе повторных обострений, несмотря на регулярную терапию бронходилататорами (дозировки 160 мкг/4.5 мкг и 320 мкг/9 мкг).</w:t>
      </w:r>
    </w:p>
    <w:p w14:paraId="7DCBF5B7" w14:textId="64F6D07D" w:rsidR="0076204D" w:rsidRDefault="0076204D" w:rsidP="0076204D">
      <w:pPr>
        <w:spacing w:line="259" w:lineRule="auto"/>
        <w:jc w:val="both"/>
        <w:rPr>
          <w:rFonts w:eastAsia="Calibri"/>
          <w:bCs/>
          <w:lang w:eastAsia="en-US"/>
        </w:rPr>
      </w:pPr>
    </w:p>
    <w:p w14:paraId="5D46C8B4" w14:textId="7846A842" w:rsidR="00F839E7" w:rsidRPr="009C24F2" w:rsidRDefault="00F839E7" w:rsidP="00F839E7">
      <w:pPr>
        <w:jc w:val="both"/>
        <w:rPr>
          <w:rFonts w:eastAsia="Calibri"/>
          <w:b/>
          <w:i/>
          <w:lang w:eastAsia="en-US"/>
        </w:rPr>
      </w:pPr>
      <w:r w:rsidRPr="009C24F2">
        <w:rPr>
          <w:rFonts w:eastAsia="Calibri"/>
          <w:b/>
          <w:bCs/>
          <w:i/>
          <w:lang w:eastAsia="en-US"/>
        </w:rPr>
        <w:t>Формисонид</w:t>
      </w:r>
      <w:r w:rsidRPr="009C24F2">
        <w:rPr>
          <w:rFonts w:eastAsia="Calibri"/>
          <w:b/>
          <w:bCs/>
          <w:i/>
          <w:vertAlign w:val="superscript"/>
          <w:lang w:eastAsia="en-US"/>
        </w:rPr>
        <w:t xml:space="preserve">® </w:t>
      </w:r>
      <w:r w:rsidRPr="009C24F2">
        <w:rPr>
          <w:rFonts w:eastAsia="Calibri"/>
          <w:b/>
          <w:i/>
          <w:lang w:eastAsia="en-US"/>
        </w:rPr>
        <w:t>80 мкг/4,5 мкг</w:t>
      </w:r>
    </w:p>
    <w:p w14:paraId="7F8E7D19" w14:textId="75FBBF25" w:rsidR="00F839E7" w:rsidRPr="00F839E7" w:rsidRDefault="00F839E7" w:rsidP="00F839E7">
      <w:pPr>
        <w:widowControl w:val="0"/>
        <w:autoSpaceDE w:val="0"/>
        <w:autoSpaceDN w:val="0"/>
        <w:jc w:val="both"/>
        <w:rPr>
          <w:color w:val="0E0E0F"/>
          <w:kern w:val="28"/>
          <w:lang w:bidi="ru-RU"/>
        </w:rPr>
      </w:pPr>
      <w:r w:rsidRPr="00F839E7">
        <w:rPr>
          <w:color w:val="0E0E0F"/>
          <w:kern w:val="28"/>
          <w:lang w:bidi="ru-RU"/>
        </w:rPr>
        <w:t>Формисонид</w:t>
      </w:r>
      <w:r w:rsidR="005015C6">
        <w:rPr>
          <w:color w:val="0E0E0F"/>
          <w:kern w:val="28"/>
          <w:vertAlign w:val="superscript"/>
          <w:lang w:bidi="ru-RU"/>
        </w:rPr>
        <w:t>®</w:t>
      </w:r>
      <w:r w:rsidRPr="00F839E7">
        <w:rPr>
          <w:color w:val="0E0E0F"/>
          <w:kern w:val="28"/>
          <w:vertAlign w:val="superscript"/>
          <w:lang w:bidi="ru-RU"/>
        </w:rPr>
        <w:t xml:space="preserve"> </w:t>
      </w:r>
      <w:r w:rsidRPr="00F839E7">
        <w:rPr>
          <w:color w:val="0E0E0F"/>
          <w:kern w:val="28"/>
          <w:lang w:bidi="ru-RU"/>
        </w:rPr>
        <w:t>не предназначен для первоначального лечения бронхиальной астмы.</w:t>
      </w:r>
    </w:p>
    <w:p w14:paraId="186234E0" w14:textId="2E897B1B" w:rsidR="00F839E7" w:rsidRPr="00F839E7" w:rsidRDefault="00F839E7" w:rsidP="00F839E7">
      <w:pPr>
        <w:widowControl w:val="0"/>
        <w:autoSpaceDE w:val="0"/>
        <w:autoSpaceDN w:val="0"/>
        <w:jc w:val="both"/>
        <w:rPr>
          <w:color w:val="0E0E0F"/>
          <w:kern w:val="28"/>
          <w:lang w:bidi="ru-RU"/>
        </w:rPr>
      </w:pPr>
      <w:r w:rsidRPr="00F839E7">
        <w:rPr>
          <w:color w:val="0E0E0F"/>
          <w:kern w:val="28"/>
          <w:lang w:bidi="ru-RU"/>
        </w:rPr>
        <w:t>Подбор дозы активных веществ, входящих в состав препарата Формисонид</w:t>
      </w:r>
      <w:r w:rsidR="00405AD7" w:rsidRPr="005F3858">
        <w:rPr>
          <w:rFonts w:eastAsia="Calibri"/>
          <w:vertAlign w:val="superscript"/>
          <w:lang w:eastAsia="en-US"/>
        </w:rPr>
        <w:t>®</w:t>
      </w:r>
      <w:r w:rsidRPr="00F839E7">
        <w:rPr>
          <w:color w:val="0E0E0F"/>
          <w:kern w:val="28"/>
          <w:lang w:bidi="ru-RU"/>
        </w:rPr>
        <w:t>, происходит индивидуально и в зависимости от степени тяжести заболевания. Это необходимо учитывать не только при начале лечения комбинированными препаратами, но и при изменении поддерживающей дозы препарата.</w:t>
      </w:r>
    </w:p>
    <w:p w14:paraId="0A93348B" w14:textId="6B4482F6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В том случае, если отдельным пациентам требуется иная комбинация доз активных веществ, чем в препарате Формисонид</w:t>
      </w:r>
      <w:r w:rsidR="00405AD7" w:rsidRPr="005F3858">
        <w:rPr>
          <w:rFonts w:eastAsia="Calibri"/>
          <w:vertAlign w:val="superscript"/>
          <w:lang w:eastAsia="en-US"/>
        </w:rPr>
        <w:t>®</w:t>
      </w:r>
      <w:r w:rsidRPr="00F839E7">
        <w:t>, следует назначить отдельно β</w:t>
      </w:r>
      <w:r w:rsidRPr="00F839E7">
        <w:rPr>
          <w:vertAlign w:val="subscript"/>
        </w:rPr>
        <w:t>2</w:t>
      </w:r>
      <w:r w:rsidRPr="00F839E7">
        <w:t>-адреномиметики и/или ГКС в отдельных ингаляторах.</w:t>
      </w:r>
    </w:p>
    <w:p w14:paraId="4C5370B1" w14:textId="3E61147F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Дозу следует снизить до наименьшей, на фоне которой сохраняется оптимальный контроль симптомов бронхиальной астмы. Пациенты должны находиться под постоянным контролем врача для адекватного подбора дозы препарата Формисонид</w:t>
      </w:r>
      <w:r w:rsidR="00405AD7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. При достижении полного контроля над симптомами бронхиальной астмы на фоне минимальной рекомендуемой дозы </w:t>
      </w:r>
      <w:r w:rsidRPr="00F839E7">
        <w:lastRenderedPageBreak/>
        <w:t>препарата, на следующем этапе можно попробовать назначение монотерапии ингаляционными глюкокортикостероидами.</w:t>
      </w:r>
    </w:p>
    <w:p w14:paraId="381718FB" w14:textId="2D5C332A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Существуют два подхода к назначению терапии препаратом Формисонид</w:t>
      </w:r>
      <w:r w:rsidR="00405AD7" w:rsidRPr="005F3858">
        <w:rPr>
          <w:rFonts w:eastAsia="Calibri"/>
          <w:vertAlign w:val="superscript"/>
          <w:lang w:eastAsia="en-US"/>
        </w:rPr>
        <w:t>®</w:t>
      </w:r>
      <w:r w:rsidRPr="00F839E7">
        <w:t>:</w:t>
      </w:r>
    </w:p>
    <w:p w14:paraId="6926377D" w14:textId="0326BCEC" w:rsidR="00F839E7" w:rsidRPr="00F839E7" w:rsidRDefault="00F839E7" w:rsidP="00F839E7">
      <w:pPr>
        <w:widowControl w:val="0"/>
        <w:autoSpaceDE w:val="0"/>
        <w:autoSpaceDN w:val="0"/>
        <w:ind w:left="709"/>
        <w:jc w:val="both"/>
      </w:pPr>
      <w:r w:rsidRPr="00F839E7">
        <w:rPr>
          <w:i/>
        </w:rPr>
        <w:t xml:space="preserve">А. </w:t>
      </w:r>
      <w:r w:rsidRPr="00F839E7">
        <w:t>Формисонид</w:t>
      </w:r>
      <w:r w:rsidR="00405AD7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в качестве поддерживающей терапии: Формисонид</w:t>
      </w:r>
      <w:r w:rsidR="00405AD7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назначается для постоянной поддерживающей терапии в комбинации с отдельным β</w:t>
      </w:r>
      <w:r w:rsidRPr="00F839E7">
        <w:rPr>
          <w:vertAlign w:val="subscript"/>
        </w:rPr>
        <w:t>2</w:t>
      </w:r>
      <w:r w:rsidRPr="00F839E7">
        <w:t>-адреномиметиком короткого действия для купирования приступов.</w:t>
      </w:r>
    </w:p>
    <w:p w14:paraId="7A2B9C3C" w14:textId="002A6D2D" w:rsidR="00F839E7" w:rsidRPr="00F839E7" w:rsidRDefault="00F839E7" w:rsidP="00F839E7">
      <w:pPr>
        <w:widowControl w:val="0"/>
        <w:autoSpaceDE w:val="0"/>
        <w:autoSpaceDN w:val="0"/>
        <w:ind w:left="709"/>
        <w:jc w:val="both"/>
      </w:pPr>
      <w:r w:rsidRPr="00F839E7">
        <w:rPr>
          <w:i/>
        </w:rPr>
        <w:t xml:space="preserve">Б. </w:t>
      </w:r>
      <w:r w:rsidRPr="00F839E7">
        <w:t>Формисонид</w:t>
      </w:r>
      <w:r w:rsidR="00405AD7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в качестве поддерживающей терапии и для купирования приступов: Формисонид назначается как для постоянной поддерживающей терапии, так и по требованию при появлении симптомов.</w:t>
      </w:r>
    </w:p>
    <w:p w14:paraId="7615A43A" w14:textId="76AAF6BE" w:rsidR="00F839E7" w:rsidRPr="009C24F2" w:rsidRDefault="00F839E7" w:rsidP="00F839E7">
      <w:pPr>
        <w:widowControl w:val="0"/>
        <w:autoSpaceDE w:val="0"/>
        <w:autoSpaceDN w:val="0"/>
        <w:jc w:val="both"/>
        <w:rPr>
          <w:i/>
        </w:rPr>
      </w:pPr>
      <w:r w:rsidRPr="009C24F2">
        <w:rPr>
          <w:i/>
        </w:rPr>
        <w:t>А. Формисонид</w:t>
      </w:r>
      <w:r w:rsidR="00405AD7" w:rsidRPr="009C24F2">
        <w:rPr>
          <w:rFonts w:eastAsia="Calibri"/>
          <w:i/>
          <w:vertAlign w:val="superscript"/>
          <w:lang w:eastAsia="en-US"/>
        </w:rPr>
        <w:t>®</w:t>
      </w:r>
      <w:r w:rsidRPr="009C24F2">
        <w:rPr>
          <w:i/>
        </w:rPr>
        <w:t xml:space="preserve"> в качестве поддерживающей терапии: </w:t>
      </w:r>
    </w:p>
    <w:p w14:paraId="374A3DC8" w14:textId="7777777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Пациенту необходимо постоянно иметь при себе отдельный ингалятор с β</w:t>
      </w:r>
      <w:r w:rsidRPr="00F839E7">
        <w:rPr>
          <w:vertAlign w:val="subscript"/>
        </w:rPr>
        <w:t>2</w:t>
      </w:r>
      <w:r w:rsidRPr="00F839E7">
        <w:t>-адреномиметиком короткого действия для купирования приступов.</w:t>
      </w:r>
    </w:p>
    <w:p w14:paraId="3630ED1C" w14:textId="77777777" w:rsidR="00F839E7" w:rsidRPr="00F839E7" w:rsidRDefault="00F839E7" w:rsidP="00F839E7">
      <w:pPr>
        <w:jc w:val="both"/>
        <w:rPr>
          <w:rFonts w:ascii="Calibri" w:eastAsia="Calibri" w:hAnsi="Calibri"/>
        </w:rPr>
      </w:pPr>
      <w:r w:rsidRPr="00F839E7">
        <w:rPr>
          <w:i/>
        </w:rPr>
        <w:t xml:space="preserve">Взрослые (18 лет и старше): </w:t>
      </w:r>
      <w:r w:rsidRPr="00F839E7">
        <w:t>1-2 ингаляции 2 раза в день. При необходимости возможно увеличение дозы до 4-х ингаляций два раза в день.</w:t>
      </w:r>
    </w:p>
    <w:p w14:paraId="0E0521A4" w14:textId="77777777" w:rsidR="00F839E7" w:rsidRPr="00F839E7" w:rsidRDefault="00F839E7" w:rsidP="00F839E7">
      <w:pPr>
        <w:jc w:val="both"/>
      </w:pPr>
      <w:r w:rsidRPr="00F839E7">
        <w:rPr>
          <w:i/>
        </w:rPr>
        <w:t xml:space="preserve">Подростки (12-17 лет): </w:t>
      </w:r>
      <w:r w:rsidRPr="00F839E7">
        <w:t>1-2 ингаляции два раза в день.</w:t>
      </w:r>
    </w:p>
    <w:p w14:paraId="75E85B94" w14:textId="77777777" w:rsidR="00F839E7" w:rsidRPr="00F839E7" w:rsidRDefault="00F839E7" w:rsidP="00F839E7">
      <w:pPr>
        <w:jc w:val="both"/>
      </w:pPr>
      <w:r w:rsidRPr="00F839E7">
        <w:rPr>
          <w:i/>
        </w:rPr>
        <w:t>Дети 6-11 лет:</w:t>
      </w:r>
      <w:r w:rsidRPr="00F839E7">
        <w:t>1-2 ингаляции два раза в день.</w:t>
      </w:r>
    </w:p>
    <w:p w14:paraId="6E0E3626" w14:textId="7DE094C1" w:rsidR="00F839E7" w:rsidRPr="00F839E7" w:rsidRDefault="00F839E7" w:rsidP="00F839E7">
      <w:pPr>
        <w:jc w:val="both"/>
        <w:rPr>
          <w:rFonts w:ascii="Calibri" w:eastAsia="Calibri" w:hAnsi="Calibri"/>
        </w:rPr>
      </w:pPr>
      <w:r w:rsidRPr="00F839E7">
        <w:rPr>
          <w:i/>
        </w:rPr>
        <w:t xml:space="preserve">Дети до 6 лет: </w:t>
      </w:r>
      <w:r w:rsidRPr="00F839E7">
        <w:t>Формисонид</w:t>
      </w:r>
      <w:r w:rsidR="002E2516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не рекомендован детям младше 6 лет.</w:t>
      </w:r>
    </w:p>
    <w:p w14:paraId="32403389" w14:textId="7777777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После достижения оптимального контроля над симптомами бронхиальной астмы при применении препарата два раза в день, рекомендуется титровать дозу до минимальной эффективной вплоть до приема препарата один раз в день в тех случаях, когда, по мнению врача, пациенту требуется поддерживающая терапия в комбинации с бронходилататором длительного действия.</w:t>
      </w:r>
    </w:p>
    <w:p w14:paraId="6405DF9E" w14:textId="7777777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Увеличение частоты использования β</w:t>
      </w:r>
      <w:r w:rsidRPr="00F839E7">
        <w:rPr>
          <w:vertAlign w:val="subscript"/>
        </w:rPr>
        <w:t>2</w:t>
      </w:r>
      <w:r w:rsidRPr="00F839E7">
        <w:t>-адреномиметиков короткого действия является показателем ухудшения общего контроля над заболеванием и требует пересмотра противоастматической терапии.</w:t>
      </w:r>
    </w:p>
    <w:p w14:paraId="506089DD" w14:textId="2BB7B869" w:rsidR="00F839E7" w:rsidRPr="009C24F2" w:rsidRDefault="00F839E7" w:rsidP="00F839E7">
      <w:pPr>
        <w:widowControl w:val="0"/>
        <w:autoSpaceDE w:val="0"/>
        <w:autoSpaceDN w:val="0"/>
        <w:jc w:val="both"/>
        <w:rPr>
          <w:i/>
        </w:rPr>
      </w:pPr>
      <w:r w:rsidRPr="009C24F2">
        <w:rPr>
          <w:i/>
        </w:rPr>
        <w:t>Б. Формисонид</w:t>
      </w:r>
      <w:r w:rsidR="002E2516" w:rsidRPr="009C24F2">
        <w:rPr>
          <w:rFonts w:eastAsia="Calibri"/>
          <w:i/>
          <w:vertAlign w:val="superscript"/>
          <w:lang w:eastAsia="en-US"/>
        </w:rPr>
        <w:t>®</w:t>
      </w:r>
      <w:r w:rsidRPr="009C24F2">
        <w:rPr>
          <w:i/>
        </w:rPr>
        <w:t xml:space="preserve"> в качестве поддерживающей терапии и для купирования приступов: </w:t>
      </w:r>
    </w:p>
    <w:p w14:paraId="2295B87B" w14:textId="6D605588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Формисонид</w:t>
      </w:r>
      <w:r w:rsidR="002E2516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может назначаться как в качестве постоянной поддерживающей терапии, так и в качестве терапии по требованию при возникновении приступов. Пациенту необходимо постоянно иметь при себе Формисонид</w:t>
      </w:r>
      <w:r w:rsidR="002E2516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для купирования приступов.</w:t>
      </w:r>
    </w:p>
    <w:p w14:paraId="64D30E50" w14:textId="23BE34F9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Пациентам, принимающим Формисонид</w:t>
      </w:r>
      <w:r w:rsidR="002E2516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в качестве средства для облегчения симптомов, следует обсудить с лечащим врачом профилактическое использование препарата при бронхоспазме, вызванном аллергенами или физической нагрузкой и при назначении рекомендуемой терапии следует учитывать частоту возникновения таких случаев. В случае частой необходимости бронходилатации без соответствующей потребности в увеличении дозы ингаляционных кортикостероидов следует использовать альтернативный препарат.</w:t>
      </w:r>
    </w:p>
    <w:p w14:paraId="0FD905C8" w14:textId="530303F5" w:rsidR="00F839E7" w:rsidRPr="00F839E7" w:rsidRDefault="00F839E7" w:rsidP="00F839E7">
      <w:pPr>
        <w:jc w:val="both"/>
      </w:pPr>
      <w:r w:rsidRPr="00F839E7">
        <w:t>Формисонид</w:t>
      </w:r>
      <w:r w:rsidR="002E2516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в качестве поддерживающей терапии и для купирования приступов в особенности показан пациентам с:</w:t>
      </w:r>
    </w:p>
    <w:p w14:paraId="13BF80A8" w14:textId="77777777" w:rsidR="00F839E7" w:rsidRPr="00F839E7" w:rsidRDefault="00F839E7" w:rsidP="00F839E7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F839E7">
        <w:t>недостаточным контролем над бронхиальной астмой и необходимостью в частом использовании препаратов для купирования приступов;</w:t>
      </w:r>
    </w:p>
    <w:p w14:paraId="34B76CF2" w14:textId="77777777" w:rsidR="00F839E7" w:rsidRPr="00F839E7" w:rsidRDefault="00F839E7" w:rsidP="00F839E7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F839E7">
        <w:t>наличием в анамнезе обострений бронхиальной астмы, требовавших медицинского вмешательства.</w:t>
      </w:r>
    </w:p>
    <w:p w14:paraId="7BDB576D" w14:textId="7777777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Требуется тщательный контроль за дозозависимыми побочными эффектами у пациентов, использующих большое количество ингаляций для купирования приступов.</w:t>
      </w:r>
    </w:p>
    <w:p w14:paraId="28B5F6CC" w14:textId="77777777" w:rsidR="00F839E7" w:rsidRPr="00F839E7" w:rsidRDefault="00F839E7" w:rsidP="00F839E7">
      <w:pPr>
        <w:jc w:val="both"/>
        <w:rPr>
          <w:rFonts w:ascii="Calibri" w:eastAsia="Calibri" w:hAnsi="Calibri"/>
        </w:rPr>
      </w:pPr>
      <w:r w:rsidRPr="00F839E7">
        <w:rPr>
          <w:i/>
        </w:rPr>
        <w:t>Взрослые и подростки (12 лет и старше)</w:t>
      </w:r>
      <w:r w:rsidRPr="00F839E7">
        <w:t>: рекомендованная доза для поддерживающей терапии 2 ингаляции в сутки, применяется по 1 ингаляции утром и вечером, или 2 ингаляции однократно только утром или только вечером. При возникновении симптомов необходимо назначение 1 дополнительной ингаляции. При дальнейшем нарастании симптомов в течение нескольких минут назначается еще 1 дополнительная ингаляция, но не более 6 ингаляций для купирования 1 приступа.</w:t>
      </w:r>
    </w:p>
    <w:p w14:paraId="67C9AFDF" w14:textId="7777777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Обычно не требуется назначение более 8 ингаляций в сутки, однако можно увеличить число ингаляций до 12 в сутки на непродолжительное время. Пациентам, получающим более 8 ингаляций в сутки, рекомендовано обратиться за медицинской помощью для пересмотра терапии.</w:t>
      </w:r>
    </w:p>
    <w:p w14:paraId="3F6CEDF4" w14:textId="19357D23" w:rsidR="00F839E7" w:rsidRPr="00F839E7" w:rsidRDefault="00F839E7" w:rsidP="00F839E7">
      <w:pPr>
        <w:jc w:val="both"/>
        <w:rPr>
          <w:rFonts w:ascii="Calibri" w:eastAsia="Calibri" w:hAnsi="Calibri"/>
        </w:rPr>
      </w:pPr>
      <w:r w:rsidRPr="00F839E7">
        <w:rPr>
          <w:i/>
        </w:rPr>
        <w:lastRenderedPageBreak/>
        <w:t xml:space="preserve">Дети до 12 лет: </w:t>
      </w:r>
      <w:r w:rsidRPr="00F839E7">
        <w:t>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80 мкг/4,5 мкг в качестве поддерживающей терапии и для купирования приступов не рекомендуется детям до 12 лет.</w:t>
      </w:r>
    </w:p>
    <w:p w14:paraId="65102F43" w14:textId="77777777" w:rsidR="005015C6" w:rsidRDefault="005015C6" w:rsidP="00F839E7">
      <w:pPr>
        <w:jc w:val="both"/>
        <w:rPr>
          <w:rFonts w:eastAsia="Calibri"/>
          <w:u w:val="single"/>
          <w:lang w:eastAsia="en-US"/>
        </w:rPr>
      </w:pPr>
    </w:p>
    <w:p w14:paraId="50F191B7" w14:textId="38F21C7E" w:rsidR="00F839E7" w:rsidRPr="00240875" w:rsidRDefault="005015C6" w:rsidP="00F839E7">
      <w:pPr>
        <w:jc w:val="both"/>
        <w:rPr>
          <w:rFonts w:eastAsia="Calibri"/>
          <w:b/>
          <w:lang w:eastAsia="en-US"/>
        </w:rPr>
      </w:pPr>
      <w:r w:rsidRPr="00240875">
        <w:rPr>
          <w:rFonts w:eastAsia="Calibri"/>
          <w:b/>
          <w:bCs/>
          <w:i/>
          <w:lang w:eastAsia="en-US"/>
        </w:rPr>
        <w:t>Формисонид</w:t>
      </w:r>
      <w:r w:rsidRPr="00240875">
        <w:rPr>
          <w:rFonts w:eastAsia="Calibri"/>
          <w:b/>
          <w:bCs/>
          <w:i/>
          <w:vertAlign w:val="superscript"/>
          <w:lang w:eastAsia="en-US"/>
        </w:rPr>
        <w:t>®</w:t>
      </w:r>
      <w:r w:rsidR="00F839E7" w:rsidRPr="00240875">
        <w:rPr>
          <w:rFonts w:eastAsia="Calibri"/>
          <w:b/>
          <w:bCs/>
          <w:i/>
          <w:lang w:eastAsia="en-US"/>
        </w:rPr>
        <w:t>160 мкг /4,5 мкг</w:t>
      </w:r>
    </w:p>
    <w:p w14:paraId="5E6FFEC8" w14:textId="77777777" w:rsidR="00F839E7" w:rsidRPr="00F839E7" w:rsidRDefault="00F839E7" w:rsidP="00F839E7">
      <w:pPr>
        <w:jc w:val="both"/>
        <w:rPr>
          <w:u w:val="single"/>
        </w:rPr>
      </w:pPr>
      <w:r w:rsidRPr="00F839E7">
        <w:rPr>
          <w:u w:val="single"/>
        </w:rPr>
        <w:t>Бронхиальная астма</w:t>
      </w:r>
    </w:p>
    <w:p w14:paraId="098E2EAD" w14:textId="276B25DA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не предназначен для первоначального лечения бронхиальной астмы. Подбор дозы активных веществ, входящих в состав препарата 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>, проводится индивидуально и в зависимости от степени тяжести заболевания. Это необходимо учитывать не только при начале лечения комбинированными препаратами, но и при изменении поддерживающей дозы препарата.</w:t>
      </w:r>
    </w:p>
    <w:p w14:paraId="2EA16B88" w14:textId="5497E39A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В том случае, если отдельным пациентам требуется иная комбинация доз активных веществ, чем в препарате 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>, следует назначить отдельно β</w:t>
      </w:r>
      <w:r w:rsidRPr="00F839E7">
        <w:rPr>
          <w:vertAlign w:val="subscript"/>
        </w:rPr>
        <w:t>2</w:t>
      </w:r>
      <w:r w:rsidRPr="00F839E7">
        <w:t>-адреномиметики и/или ГКС в отдельных ингаляторах.</w:t>
      </w:r>
    </w:p>
    <w:p w14:paraId="01A6FB3B" w14:textId="620368C1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Дозу следует снизить до наименьшей, на фоне которой сохраняется оптимальный контроль симптомов бронхиальной астмы. Пациенты должны находиться под постоянным контролем врача для адекватного подбора дозы препарата 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>. При достижении полного контроля над симптомами бронхиальной астмы на фоне минимальной рекомендуемой дозы препарата, на следующем этапе можно попробовать назначение монотерапии ингаляционными глюкокортикостероидами.</w:t>
      </w:r>
    </w:p>
    <w:p w14:paraId="7E00AA19" w14:textId="37D69DD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Существуют два подхода к назначению терапии препаратом 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>:</w:t>
      </w:r>
    </w:p>
    <w:p w14:paraId="7A8A6C9A" w14:textId="1372D647" w:rsidR="00F839E7" w:rsidRPr="00F839E7" w:rsidRDefault="00F839E7" w:rsidP="00F839E7">
      <w:pPr>
        <w:widowControl w:val="0"/>
        <w:autoSpaceDE w:val="0"/>
        <w:autoSpaceDN w:val="0"/>
        <w:ind w:left="709"/>
        <w:jc w:val="both"/>
      </w:pPr>
      <w:r w:rsidRPr="00F839E7">
        <w:rPr>
          <w:i/>
        </w:rPr>
        <w:t>А.</w:t>
      </w:r>
      <w:r w:rsidRPr="00F839E7">
        <w:t xml:space="preserve"> 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в качестве поддерживающей терапии: 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назначается для постоянной поддерживающей терапии в комбинации с отдельным β</w:t>
      </w:r>
      <w:r w:rsidRPr="00F839E7">
        <w:rPr>
          <w:vertAlign w:val="subscript"/>
        </w:rPr>
        <w:t>2</w:t>
      </w:r>
      <w:r w:rsidRPr="00F839E7">
        <w:t>-адреномиметиком короткого действия для купирования приступов.</w:t>
      </w:r>
    </w:p>
    <w:p w14:paraId="2B754E80" w14:textId="37930C5A" w:rsidR="00F839E7" w:rsidRPr="00F839E7" w:rsidRDefault="00F839E7" w:rsidP="00F839E7">
      <w:pPr>
        <w:widowControl w:val="0"/>
        <w:autoSpaceDE w:val="0"/>
        <w:autoSpaceDN w:val="0"/>
        <w:ind w:left="709"/>
        <w:jc w:val="both"/>
      </w:pPr>
      <w:r w:rsidRPr="00F839E7">
        <w:rPr>
          <w:i/>
        </w:rPr>
        <w:t xml:space="preserve">Б. </w:t>
      </w:r>
      <w:r w:rsidRPr="00F839E7">
        <w:t>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в качестве поддерживающей терапии и для купирования приступов: Формисонид назначается как для постоянной поддерживающей терапии, так и по требованию при появлении симптомов.</w:t>
      </w:r>
    </w:p>
    <w:p w14:paraId="4E515665" w14:textId="1F4DB921" w:rsidR="00F839E7" w:rsidRPr="00240875" w:rsidRDefault="00F839E7" w:rsidP="00F839E7">
      <w:pPr>
        <w:widowControl w:val="0"/>
        <w:autoSpaceDE w:val="0"/>
        <w:autoSpaceDN w:val="0"/>
        <w:jc w:val="both"/>
        <w:rPr>
          <w:i/>
        </w:rPr>
      </w:pPr>
      <w:r w:rsidRPr="00240875">
        <w:rPr>
          <w:i/>
        </w:rPr>
        <w:t>А. Формисонид</w:t>
      </w:r>
      <w:r w:rsidR="00476839" w:rsidRPr="00240875">
        <w:rPr>
          <w:rFonts w:eastAsia="Calibri"/>
          <w:vertAlign w:val="superscript"/>
          <w:lang w:eastAsia="en-US"/>
        </w:rPr>
        <w:t>®</w:t>
      </w:r>
      <w:r w:rsidRPr="00240875">
        <w:rPr>
          <w:i/>
        </w:rPr>
        <w:t xml:space="preserve"> в качестве поддерживающей терапии: </w:t>
      </w:r>
    </w:p>
    <w:p w14:paraId="216C4EFD" w14:textId="7777777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Пациенту необходимо постоянно иметь при себе отдельный ингалятор с β</w:t>
      </w:r>
      <w:r w:rsidRPr="00F839E7">
        <w:rPr>
          <w:vertAlign w:val="subscript"/>
        </w:rPr>
        <w:t>2</w:t>
      </w:r>
      <w:r w:rsidRPr="00F839E7">
        <w:t>-адреномиметиком короткого действия для купирования приступов.</w:t>
      </w:r>
    </w:p>
    <w:p w14:paraId="531F01C5" w14:textId="77777777" w:rsidR="00F839E7" w:rsidRPr="00F839E7" w:rsidRDefault="00F839E7" w:rsidP="00F839E7">
      <w:pPr>
        <w:jc w:val="both"/>
      </w:pPr>
      <w:r w:rsidRPr="00F839E7">
        <w:rPr>
          <w:i/>
        </w:rPr>
        <w:t xml:space="preserve">Взрослые (18 лет и старше): </w:t>
      </w:r>
      <w:r w:rsidRPr="00F839E7">
        <w:t>1-2 ингаляции 2 раза в день. При необходимости возможно увеличение дозы до 4-х ингаляций два раза в день.</w:t>
      </w:r>
    </w:p>
    <w:p w14:paraId="6793D5CE" w14:textId="77777777" w:rsidR="00F839E7" w:rsidRPr="00F839E7" w:rsidRDefault="00F839E7" w:rsidP="00F839E7">
      <w:pPr>
        <w:jc w:val="both"/>
      </w:pPr>
      <w:r w:rsidRPr="00F839E7">
        <w:rPr>
          <w:i/>
        </w:rPr>
        <w:t xml:space="preserve">Подростки (12-17 лет): </w:t>
      </w:r>
      <w:r w:rsidRPr="00F839E7">
        <w:t>1-2 ингаляции два раза в день.</w:t>
      </w:r>
    </w:p>
    <w:p w14:paraId="2D7E279D" w14:textId="03C3F811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rPr>
          <w:i/>
        </w:rPr>
        <w:t xml:space="preserve">Дети до 12 лет: </w:t>
      </w:r>
      <w:r w:rsidRPr="00F839E7">
        <w:t>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160 мкг/4.5 мкг не рекомендуется детям до 12 лет в качестве поддерживающей терапии.</w:t>
      </w:r>
    </w:p>
    <w:p w14:paraId="5BC27B77" w14:textId="7777777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После достижения оптимального контроля над симптомами бронхиальной астмы при применении препарата два раза в день, рекомендуется титровать дозу до минимальной эффективной вплоть до приема препарата один раз в день в тех случаях, когда, по мнению врача, пациенту требуется поддерживающая терапия в комбинации с бронходилататором длительного действия.</w:t>
      </w:r>
    </w:p>
    <w:p w14:paraId="4F075E5E" w14:textId="7777777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Увеличение частоты использования β</w:t>
      </w:r>
      <w:r w:rsidRPr="00F839E7">
        <w:rPr>
          <w:vertAlign w:val="subscript"/>
        </w:rPr>
        <w:t>2</w:t>
      </w:r>
      <w:r w:rsidRPr="00F839E7">
        <w:t>-адреномиметиков короткого действия является показателем ухудшения общего контроля над заболеванием и требует пересмотра противоастматической терапии.</w:t>
      </w:r>
    </w:p>
    <w:p w14:paraId="68BC29B1" w14:textId="101045D2" w:rsidR="00F839E7" w:rsidRPr="00240875" w:rsidRDefault="00F839E7" w:rsidP="00F839E7">
      <w:pPr>
        <w:widowControl w:val="0"/>
        <w:autoSpaceDE w:val="0"/>
        <w:autoSpaceDN w:val="0"/>
        <w:jc w:val="both"/>
      </w:pPr>
      <w:r w:rsidRPr="00240875">
        <w:rPr>
          <w:i/>
        </w:rPr>
        <w:t>Б. Формисонид</w:t>
      </w:r>
      <w:r w:rsidR="00476839" w:rsidRPr="00240875">
        <w:rPr>
          <w:rFonts w:eastAsia="Calibri"/>
          <w:vertAlign w:val="superscript"/>
          <w:lang w:eastAsia="en-US"/>
        </w:rPr>
        <w:t>®</w:t>
      </w:r>
      <w:r w:rsidRPr="00240875">
        <w:rPr>
          <w:i/>
        </w:rPr>
        <w:t xml:space="preserve"> в качестве поддерживающей терапии и для купирования приступов: </w:t>
      </w:r>
    </w:p>
    <w:p w14:paraId="15985A92" w14:textId="6CABD99A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может назначаться как в качестве постоянной поддерживающей терапии, так и в качестве терапии по требованию при возникновении приступов. Пациенту необходимо постоянно иметь при себе 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для купирования приступов.</w:t>
      </w:r>
      <w:r w:rsidR="00476839">
        <w:t xml:space="preserve"> </w:t>
      </w:r>
    </w:p>
    <w:p w14:paraId="10D762C4" w14:textId="17C7D538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Пациентам, принимающим 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в качестве средства для облегчения симптомов, следует обсудить с лечащим врачом профилактическое использование препарата при бронхоспазме, вызванном аллергенами или физической нагрузкой и при назначении рекомендуемой терапии следует учитывать частоту возникновения таких случаев. В случае частой необходимости бронходилатации без соответствующей потребности в увеличении дозы ингаляционных кортикостероидов следует использовать альтернативный препарат.</w:t>
      </w:r>
    </w:p>
    <w:p w14:paraId="31F4B6DF" w14:textId="684B8AF3" w:rsidR="00F839E7" w:rsidRPr="00F839E7" w:rsidRDefault="00F839E7" w:rsidP="00F839E7">
      <w:pPr>
        <w:jc w:val="both"/>
      </w:pPr>
      <w:r w:rsidRPr="00F839E7">
        <w:t>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в качестве поддерживающей терапии и для купирования приступов в особенности показан пациентам с:</w:t>
      </w:r>
    </w:p>
    <w:p w14:paraId="14184F4C" w14:textId="77777777" w:rsidR="00F839E7" w:rsidRPr="00F839E7" w:rsidRDefault="00F839E7" w:rsidP="00F839E7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F839E7">
        <w:lastRenderedPageBreak/>
        <w:t>недостаточным контролем над бронхиальной астмой и необходимостью в частом использовании препаратов для купирования приступов;</w:t>
      </w:r>
    </w:p>
    <w:p w14:paraId="03A6D8A0" w14:textId="77777777" w:rsidR="00F839E7" w:rsidRPr="00F839E7" w:rsidRDefault="00F839E7" w:rsidP="00F839E7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F839E7">
        <w:t>наличием в анамнезе обострений бронхиальной астмы, требовавших медицинского вмешательства.</w:t>
      </w:r>
    </w:p>
    <w:p w14:paraId="32D12693" w14:textId="7777777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Требуется тщательный контроль за дозозависимыми побочными эффектами у пациентов, использующих большое количество ингаляций для купирования приступов.</w:t>
      </w:r>
    </w:p>
    <w:p w14:paraId="1CC1B4F0" w14:textId="351E82AA" w:rsidR="00F839E7" w:rsidRPr="00F839E7" w:rsidRDefault="00F839E7" w:rsidP="00F839E7">
      <w:pPr>
        <w:jc w:val="both"/>
      </w:pPr>
      <w:r w:rsidRPr="00F839E7">
        <w:rPr>
          <w:i/>
        </w:rPr>
        <w:t xml:space="preserve">Взрослые и подростки (12 лет и старше): </w:t>
      </w:r>
      <w:r w:rsidRPr="00F839E7">
        <w:t>Рекомендованная доза для поддерживающей терапии 2 ингаляции в сутки, применяется по 1 ингаляции утром и вечером, или 2 ингаляции однократно только утром или только вечером. Для некоторых пациентов может быть назначена поддерживающая доза препарата 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2 ингаляции два раза в сутки. При возникновении симптомов необходимо назначение 1 дополнительной ингаляции. При дальнейшем нарастании симптомов в течение нескольких минут назначается еще 1 дополнительная ингаляция, но не более 6 ингаляций для купирования 1 приступа.</w:t>
      </w:r>
    </w:p>
    <w:p w14:paraId="4E47255E" w14:textId="7777777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Обычно не требуется назначение более 8 ингаляций в сутки, однако можно увеличить число ингаляций до 12 в сутки на непродолжительное время. Пациентам, получающим более 8 ингаляций в сутки, рекомендовано обратиться за медицинской помощью для пересмотра терапии.</w:t>
      </w:r>
    </w:p>
    <w:p w14:paraId="1A715A3F" w14:textId="6E878D4B" w:rsidR="00F839E7" w:rsidRPr="00F839E7" w:rsidRDefault="00F839E7" w:rsidP="00F839E7">
      <w:pPr>
        <w:jc w:val="both"/>
      </w:pPr>
      <w:r w:rsidRPr="00F839E7">
        <w:rPr>
          <w:i/>
        </w:rPr>
        <w:t xml:space="preserve">Дети до 12 лет: </w:t>
      </w:r>
      <w:r w:rsidRPr="00F839E7">
        <w:t>Формисонид</w:t>
      </w:r>
      <w:r w:rsidR="00476839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160 мкг/4.5 мкг в качестве поддерживающей терапии и для купирования приступов не рекомендуется детям до 12 лет.</w:t>
      </w:r>
    </w:p>
    <w:p w14:paraId="099FE73A" w14:textId="77777777" w:rsidR="00F839E7" w:rsidRPr="00F839E7" w:rsidRDefault="00F839E7" w:rsidP="00F839E7">
      <w:pPr>
        <w:jc w:val="both"/>
        <w:rPr>
          <w:u w:val="single"/>
        </w:rPr>
      </w:pPr>
      <w:r w:rsidRPr="00F839E7">
        <w:rPr>
          <w:u w:val="single"/>
        </w:rPr>
        <w:t>ХОБЛ</w:t>
      </w:r>
    </w:p>
    <w:p w14:paraId="5676425C" w14:textId="77777777" w:rsidR="00F839E7" w:rsidRDefault="00F839E7" w:rsidP="00F839E7">
      <w:pPr>
        <w:jc w:val="both"/>
      </w:pPr>
      <w:r w:rsidRPr="00F839E7">
        <w:rPr>
          <w:i/>
        </w:rPr>
        <w:t xml:space="preserve">Взрослые (18 лет и старше): </w:t>
      </w:r>
      <w:r w:rsidRPr="00F839E7">
        <w:t>2 ингаляции два раза в день.</w:t>
      </w:r>
    </w:p>
    <w:p w14:paraId="2A8F09E3" w14:textId="77777777" w:rsidR="0015558C" w:rsidRPr="00F839E7" w:rsidRDefault="0015558C" w:rsidP="00F839E7">
      <w:pPr>
        <w:jc w:val="both"/>
      </w:pPr>
    </w:p>
    <w:p w14:paraId="11DC964C" w14:textId="4D1B9D47" w:rsidR="00F839E7" w:rsidRPr="000D1F82" w:rsidRDefault="0015558C" w:rsidP="00F839E7">
      <w:pPr>
        <w:jc w:val="both"/>
        <w:rPr>
          <w:rFonts w:eastAsia="Calibri"/>
          <w:b/>
          <w:lang w:eastAsia="en-US"/>
        </w:rPr>
      </w:pPr>
      <w:r w:rsidRPr="000D1F82">
        <w:rPr>
          <w:rFonts w:eastAsia="Calibri"/>
          <w:b/>
          <w:bCs/>
          <w:i/>
          <w:lang w:eastAsia="en-US"/>
        </w:rPr>
        <w:t>Формисонид</w:t>
      </w:r>
      <w:r w:rsidRPr="000D1F82">
        <w:rPr>
          <w:rFonts w:eastAsia="Calibri"/>
          <w:b/>
          <w:bCs/>
          <w:i/>
          <w:vertAlign w:val="superscript"/>
          <w:lang w:eastAsia="en-US"/>
        </w:rPr>
        <w:t>®</w:t>
      </w:r>
      <w:r w:rsidRPr="000D1F82">
        <w:rPr>
          <w:rFonts w:eastAsia="Calibri"/>
          <w:b/>
          <w:bCs/>
          <w:i/>
          <w:lang w:eastAsia="en-US"/>
        </w:rPr>
        <w:t xml:space="preserve"> </w:t>
      </w:r>
      <w:r w:rsidR="00F839E7" w:rsidRPr="000D1F82">
        <w:rPr>
          <w:rFonts w:eastAsia="Calibri"/>
          <w:b/>
          <w:i/>
          <w:lang w:eastAsia="en-US"/>
        </w:rPr>
        <w:t>320 мкг/9мкг</w:t>
      </w:r>
    </w:p>
    <w:p w14:paraId="567E910A" w14:textId="77777777" w:rsidR="00F839E7" w:rsidRPr="00F839E7" w:rsidRDefault="00F839E7" w:rsidP="00F839E7">
      <w:pPr>
        <w:jc w:val="both"/>
        <w:rPr>
          <w:u w:val="single"/>
        </w:rPr>
      </w:pPr>
      <w:r w:rsidRPr="00F839E7">
        <w:rPr>
          <w:u w:val="single"/>
        </w:rPr>
        <w:t>Бронхиальная астма</w:t>
      </w:r>
    </w:p>
    <w:p w14:paraId="508F05A6" w14:textId="71CEDF8A" w:rsidR="00F839E7" w:rsidRPr="00F839E7" w:rsidRDefault="00F839E7" w:rsidP="00F839E7">
      <w:pPr>
        <w:jc w:val="both"/>
      </w:pPr>
      <w:r w:rsidRPr="00F839E7">
        <w:t>Формисонид</w:t>
      </w:r>
      <w:r w:rsidR="00D33787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320 мкг/9 мкг предназначен только для поддерживающей терапии.</w:t>
      </w:r>
    </w:p>
    <w:p w14:paraId="19D8830E" w14:textId="6A79C1BF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Формисонид</w:t>
      </w:r>
      <w:r w:rsidR="00D33787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не предназначен для первоначального лечения бронхиальной астмы. Подбор дозы активных веществ, входящих в состав препарата Формисонид</w:t>
      </w:r>
      <w:r w:rsidR="00D33787" w:rsidRPr="005F3858">
        <w:rPr>
          <w:rFonts w:eastAsia="Calibri"/>
          <w:vertAlign w:val="superscript"/>
          <w:lang w:eastAsia="en-US"/>
        </w:rPr>
        <w:t>®</w:t>
      </w:r>
      <w:r w:rsidRPr="00F839E7">
        <w:t>, проводится индивидуально и в зависимости от степени тяжести заболевания. Это необходимо учитывать не только при начале лечения комбинированными препаратами, но и при изменении поддерживающей дозы препарата.</w:t>
      </w:r>
    </w:p>
    <w:p w14:paraId="22286A15" w14:textId="5C0AAFED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В том случае, если отдельным пациентам требуется иная комбинация доз активных веществ, чем в препарате Формисонид</w:t>
      </w:r>
      <w:r w:rsidR="00D33787" w:rsidRPr="005F3858">
        <w:rPr>
          <w:rFonts w:eastAsia="Calibri"/>
          <w:vertAlign w:val="superscript"/>
          <w:lang w:eastAsia="en-US"/>
        </w:rPr>
        <w:t>®</w:t>
      </w:r>
      <w:r w:rsidRPr="00F839E7">
        <w:t>, следует назначить отдельно β</w:t>
      </w:r>
      <w:r w:rsidRPr="00F839E7">
        <w:rPr>
          <w:vertAlign w:val="subscript"/>
        </w:rPr>
        <w:t>2</w:t>
      </w:r>
      <w:r w:rsidRPr="00F839E7">
        <w:t>-адреномиметики и/или ГКС в отдельных ингаляторах.</w:t>
      </w:r>
    </w:p>
    <w:p w14:paraId="037A71BD" w14:textId="7777777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rPr>
          <w:i/>
        </w:rPr>
        <w:t xml:space="preserve">Взрослые (18 лет и старше): </w:t>
      </w:r>
      <w:r w:rsidRPr="00F839E7">
        <w:t xml:space="preserve">1 ингаляция 2 раза в день. При необходимости возможно увеличение дозы до 2-х ингаляций 2 раза в день. </w:t>
      </w:r>
    </w:p>
    <w:p w14:paraId="0B6A056D" w14:textId="7777777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rPr>
          <w:i/>
        </w:rPr>
        <w:t xml:space="preserve">Подростки (12-17 лет): </w:t>
      </w:r>
      <w:r w:rsidRPr="00F839E7">
        <w:t>1 ингаляция два раза в день.</w:t>
      </w:r>
    </w:p>
    <w:p w14:paraId="7D5EEF0D" w14:textId="210BF463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rPr>
          <w:i/>
        </w:rPr>
        <w:t xml:space="preserve">Дети до 12 лет: </w:t>
      </w:r>
      <w:r w:rsidRPr="00F839E7">
        <w:t>Формисонид</w:t>
      </w:r>
      <w:r w:rsidR="00D33787" w:rsidRPr="005F3858">
        <w:rPr>
          <w:rFonts w:eastAsia="Calibri"/>
          <w:vertAlign w:val="superscript"/>
          <w:lang w:eastAsia="en-US"/>
        </w:rPr>
        <w:t>®</w:t>
      </w:r>
      <w:r w:rsidRPr="00F839E7">
        <w:t xml:space="preserve"> 320 мкг/4.5 мкг не рекомендуется детям до 12 лет.</w:t>
      </w:r>
    </w:p>
    <w:p w14:paraId="3E05B85D" w14:textId="62AB32E9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Дозу следует снизить до наименьшей, на фоне которой сохраняется оптимальный контроль симптомов бронхиальной астмы. Пациенты должны находиться под постоянным контролем врача для адекватного подбора дозы препарата Формисонид</w:t>
      </w:r>
      <w:r w:rsidR="00D33787" w:rsidRPr="005F3858">
        <w:rPr>
          <w:rFonts w:eastAsia="Calibri"/>
          <w:vertAlign w:val="superscript"/>
          <w:lang w:eastAsia="en-US"/>
        </w:rPr>
        <w:t>®</w:t>
      </w:r>
      <w:r w:rsidRPr="00F839E7">
        <w:t>. При достижении полного контроля над симптомами бронхиальной астмы на фоне минимальной рекомендуемой дозы препарата, на следующем этапе можно попробовать назначение монотерапии ингаляционными глюкокортикостероидами.</w:t>
      </w:r>
    </w:p>
    <w:p w14:paraId="7C7E9E53" w14:textId="7777777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После достижения оптимального контроля над симптомами бронхиальной астмы при применении препарата два раза в день, рекомендуется титровать дозу до минимальной эффективной вплоть до приема препарата один раз в день в тех случаях, когда, по мнению врача, пациенту требуется поддерживающая терапия в комбинации с бронходилататором длительного действия.</w:t>
      </w:r>
    </w:p>
    <w:p w14:paraId="208CCE7D" w14:textId="7777777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t>Увеличение частоты использования β</w:t>
      </w:r>
      <w:r w:rsidRPr="00F839E7">
        <w:rPr>
          <w:vertAlign w:val="subscript"/>
        </w:rPr>
        <w:t>2</w:t>
      </w:r>
      <w:r w:rsidRPr="00F839E7">
        <w:t>-адреномиметиков короткого действия является показателем ухудшения общего контроля над заболеванием и требует пересмотра противоастматической терапии.</w:t>
      </w:r>
    </w:p>
    <w:p w14:paraId="54DA6075" w14:textId="77777777" w:rsidR="00F839E7" w:rsidRPr="00F839E7" w:rsidRDefault="00F839E7" w:rsidP="00F839E7">
      <w:pPr>
        <w:jc w:val="both"/>
        <w:rPr>
          <w:u w:val="single"/>
        </w:rPr>
      </w:pPr>
      <w:r w:rsidRPr="00F839E7">
        <w:rPr>
          <w:u w:val="single"/>
        </w:rPr>
        <w:t>ХОБЛ</w:t>
      </w:r>
    </w:p>
    <w:p w14:paraId="58B35A8B" w14:textId="77777777" w:rsidR="00F839E7" w:rsidRPr="00F839E7" w:rsidRDefault="00F839E7" w:rsidP="00F839E7">
      <w:pPr>
        <w:widowControl w:val="0"/>
        <w:autoSpaceDE w:val="0"/>
        <w:autoSpaceDN w:val="0"/>
        <w:jc w:val="both"/>
      </w:pPr>
      <w:r w:rsidRPr="00F839E7">
        <w:rPr>
          <w:i/>
        </w:rPr>
        <w:t xml:space="preserve">Взрослые (18 лет и старше): </w:t>
      </w:r>
      <w:r w:rsidRPr="00F839E7">
        <w:t>1 ингаляция два раза в день.</w:t>
      </w:r>
    </w:p>
    <w:p w14:paraId="2D0E36A7" w14:textId="77777777" w:rsidR="00F839E7" w:rsidRPr="00F839E7" w:rsidRDefault="00F839E7" w:rsidP="00F8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839E7">
        <w:rPr>
          <w:i/>
        </w:rPr>
        <w:lastRenderedPageBreak/>
        <w:t>Пациенты пожилого возраста</w:t>
      </w:r>
    </w:p>
    <w:p w14:paraId="155378D1" w14:textId="77777777" w:rsidR="00F839E7" w:rsidRPr="00F839E7" w:rsidRDefault="00F839E7" w:rsidP="00F8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39E7">
        <w:t>Нет необходимости в специальном подборе дозы препарата для пациентов пожилого возраста.</w:t>
      </w:r>
    </w:p>
    <w:p w14:paraId="3E4E9CBA" w14:textId="77777777" w:rsidR="00F839E7" w:rsidRPr="00F839E7" w:rsidRDefault="00F839E7" w:rsidP="00F8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839E7">
        <w:rPr>
          <w:i/>
        </w:rPr>
        <w:t>Пациенты с печеночной недостаточностью</w:t>
      </w:r>
    </w:p>
    <w:p w14:paraId="68DF6B40" w14:textId="5F0F8B4B" w:rsidR="00F839E7" w:rsidRPr="00F839E7" w:rsidRDefault="00F839E7" w:rsidP="00F8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39E7">
        <w:t>Нет данных о приеме лекарственного препарата Формисонид</w:t>
      </w:r>
      <w:r w:rsidR="00D33787" w:rsidRPr="00D33787">
        <w:rPr>
          <w:vertAlign w:val="superscript"/>
        </w:rPr>
        <w:t>®</w:t>
      </w:r>
      <w:r w:rsidRPr="00F839E7">
        <w:t xml:space="preserve"> пациентами с почечной или печеночной недостаточностью. Так как будесонид и формотерол выводятся главным образом почками, при участии печеночного метаболизма, то у пациентов с тяжелым циррозом печени можно ожидать замедления скорости выведения препарата.</w:t>
      </w:r>
    </w:p>
    <w:p w14:paraId="5E2274BA" w14:textId="77777777" w:rsidR="00F839E7" w:rsidRPr="00F839E7" w:rsidRDefault="00F839E7" w:rsidP="00F8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839E7">
        <w:rPr>
          <w:i/>
        </w:rPr>
        <w:t>Пациенты с почечной недостаточностью</w:t>
      </w:r>
    </w:p>
    <w:p w14:paraId="6AE4F4C9" w14:textId="58A5F4CF" w:rsidR="00F839E7" w:rsidRDefault="00F839E7" w:rsidP="00F8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39E7">
        <w:t>Нет данных о приеме лекарственного препарата Формисонид</w:t>
      </w:r>
      <w:r w:rsidR="00D33787" w:rsidRPr="00D33787">
        <w:rPr>
          <w:vertAlign w:val="superscript"/>
        </w:rPr>
        <w:t>®</w:t>
      </w:r>
      <w:r w:rsidRPr="00F839E7">
        <w:t xml:space="preserve"> пациентами с почечной или печеночной недостаточностью. Так как будесонид и формотерол выводятся главным образом почками, при участии печеночного метаболизма, то у пациентов с тяжелым циррозом печени можно ожидать замедления скорости выведения препарата.</w:t>
      </w:r>
    </w:p>
    <w:p w14:paraId="02708865" w14:textId="77777777" w:rsidR="0015558C" w:rsidRDefault="0015558C" w:rsidP="00F8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194CCF9" w14:textId="36EA323B" w:rsidR="009C5044" w:rsidRPr="009C5044" w:rsidRDefault="009C5044" w:rsidP="00F8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C5044">
        <w:rPr>
          <w:b/>
        </w:rPr>
        <w:t>Способ применения</w:t>
      </w:r>
    </w:p>
    <w:p w14:paraId="3A22275E" w14:textId="16534C8A" w:rsidR="009C5044" w:rsidRPr="009C5044" w:rsidRDefault="009C5044" w:rsidP="009C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Препарат Формисонид</w:t>
      </w:r>
      <w:r>
        <w:rPr>
          <w:vertAlign w:val="superscript"/>
        </w:rPr>
        <w:t>®</w:t>
      </w:r>
      <w:r>
        <w:t xml:space="preserve"> предназначен только для ингаляционного применения.</w:t>
      </w:r>
    </w:p>
    <w:p w14:paraId="4B4D046F" w14:textId="2F6C58D0" w:rsidR="009C5044" w:rsidRDefault="009C5044" w:rsidP="009C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bidi="ru-RU"/>
        </w:rPr>
      </w:pPr>
      <w:r w:rsidRPr="009C5044">
        <w:rPr>
          <w:lang w:bidi="ru-RU"/>
        </w:rPr>
        <w:t>Для того чтобы обеспечить правильное применение препарата, применять Формисонид</w:t>
      </w:r>
      <w:r w:rsidR="00BC5B33" w:rsidRPr="00BC5B33">
        <w:rPr>
          <w:vertAlign w:val="superscript"/>
          <w:lang w:bidi="ru-RU"/>
        </w:rPr>
        <w:t>®</w:t>
      </w:r>
      <w:r w:rsidRPr="009C5044">
        <w:rPr>
          <w:lang w:bidi="ru-RU"/>
        </w:rPr>
        <w:t xml:space="preserve"> следует только с п</w:t>
      </w:r>
      <w:r w:rsidR="00BC5B33">
        <w:rPr>
          <w:lang w:bidi="ru-RU"/>
        </w:rPr>
        <w:t>омощью устройства «Инхалер CDM», как описано в ОХЛП и ИМП.</w:t>
      </w:r>
    </w:p>
    <w:p w14:paraId="6465C611" w14:textId="77777777" w:rsidR="00BC5B33" w:rsidRDefault="00BC5B33" w:rsidP="009C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bidi="ru-RU"/>
        </w:rPr>
      </w:pPr>
    </w:p>
    <w:p w14:paraId="6A97E6D9" w14:textId="28A33934" w:rsidR="00BC5B33" w:rsidRPr="00ED15B1" w:rsidRDefault="00ED15B1" w:rsidP="009C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ru-RU"/>
        </w:rPr>
      </w:pPr>
      <w:r w:rsidRPr="00ED15B1">
        <w:rPr>
          <w:b/>
          <w:lang w:bidi="ru-RU"/>
        </w:rPr>
        <w:t>Особые указания</w:t>
      </w:r>
    </w:p>
    <w:p w14:paraId="05B3CE60" w14:textId="77777777" w:rsidR="00C86247" w:rsidRPr="00C86247" w:rsidRDefault="00C86247" w:rsidP="00C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bidi="ru-RU"/>
        </w:rPr>
      </w:pPr>
      <w:r w:rsidRPr="00C86247">
        <w:rPr>
          <w:lang w:bidi="ru-RU"/>
        </w:rPr>
        <w:t>Ингаляции препарата Формисонид (</w:t>
      </w:r>
      <w:r w:rsidRPr="00C86247">
        <w:rPr>
          <w:i/>
          <w:lang w:bidi="ru-RU"/>
        </w:rPr>
        <w:t>80 мкг/4.5 мкг</w:t>
      </w:r>
      <w:r w:rsidRPr="00C86247">
        <w:rPr>
          <w:lang w:bidi="ru-RU"/>
        </w:rPr>
        <w:t xml:space="preserve"> и </w:t>
      </w:r>
      <w:r w:rsidRPr="00C86247">
        <w:rPr>
          <w:i/>
          <w:lang w:bidi="ru-RU"/>
        </w:rPr>
        <w:t>160 мкг/4.5 мкг</w:t>
      </w:r>
      <w:r w:rsidRPr="00C86247">
        <w:rPr>
          <w:lang w:bidi="ru-RU"/>
        </w:rPr>
        <w:t>) для купирования приступов следует проводить только при возникновении симптомов, но не показаны для регулярного профилактического применения, т.е. перед физической нагрузкой. В таких случаях показано применение отдельного β</w:t>
      </w:r>
      <w:r w:rsidRPr="00C86247">
        <w:rPr>
          <w:vertAlign w:val="subscript"/>
          <w:lang w:bidi="ru-RU"/>
        </w:rPr>
        <w:t>2</w:t>
      </w:r>
      <w:r w:rsidRPr="00C86247">
        <w:rPr>
          <w:lang w:bidi="ru-RU"/>
        </w:rPr>
        <w:t>-адреномиметика короткого действия.</w:t>
      </w:r>
    </w:p>
    <w:p w14:paraId="4D3941EF" w14:textId="0452D69B" w:rsidR="00ED15B1" w:rsidRPr="009C5044" w:rsidRDefault="00C86247" w:rsidP="009C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bidi="ru-RU"/>
        </w:rPr>
      </w:pPr>
      <w:r w:rsidRPr="00C86247">
        <w:rPr>
          <w:lang w:bidi="ru-RU"/>
        </w:rPr>
        <w:t>Рекомендуется проинструктировать пациента о необходимости полоскать рот водой после ингаляций поддерживающих доз с целью предотвращения риска развития кандидоза слизистой оболочки полости рта и глотки. Также необходимо полоскать рот водой после проведения ингаляций для купирования симптомов в случае развития кандидоза слизистой оболочки полости рта и глотки.</w:t>
      </w:r>
    </w:p>
    <w:p w14:paraId="44882B19" w14:textId="77777777" w:rsidR="009C5044" w:rsidRDefault="009C5044" w:rsidP="00F8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195BFB3" w14:textId="02403D46" w:rsidR="009C5044" w:rsidRPr="00C86247" w:rsidRDefault="00C86247" w:rsidP="00F8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86247">
        <w:rPr>
          <w:b/>
        </w:rPr>
        <w:t>Передозировка</w:t>
      </w:r>
    </w:p>
    <w:p w14:paraId="462602DE" w14:textId="6AA81464" w:rsidR="00C86247" w:rsidRPr="00C86247" w:rsidRDefault="00C86247" w:rsidP="00C86247">
      <w:pPr>
        <w:jc w:val="both"/>
        <w:rPr>
          <w:lang w:eastAsia="en-US"/>
        </w:rPr>
      </w:pPr>
      <w:r w:rsidRPr="00C86247">
        <w:rPr>
          <w:i/>
          <w:lang w:eastAsia="en-US"/>
        </w:rPr>
        <w:t>Симптомы передозировки формотерола:</w:t>
      </w:r>
      <w:r w:rsidRPr="00C86247">
        <w:rPr>
          <w:lang w:eastAsia="en-US"/>
        </w:rPr>
        <w:t xml:space="preserve"> тремор, головная боль, учащенное сердцебиение. В отдельных случаях сообщалось о развитии тахикардии, гипергликемии, гипокалиемии, удлинении QТс-интервала, аритмии, тошноте и рвоте. Может быть назначено поддерживающее симптоматическое лечение. Прием пациентами с острой бронхиальной об</w:t>
      </w:r>
      <w:r w:rsidR="00953D18">
        <w:rPr>
          <w:lang w:eastAsia="en-US"/>
        </w:rPr>
        <w:t xml:space="preserve">струкцией формотерола в дозе 90 </w:t>
      </w:r>
      <w:r w:rsidRPr="00C86247">
        <w:rPr>
          <w:lang w:eastAsia="en-US"/>
        </w:rPr>
        <w:t>мкг в течение 3-х часов безопасен.</w:t>
      </w:r>
    </w:p>
    <w:p w14:paraId="3B48DC02" w14:textId="77777777" w:rsidR="00C86247" w:rsidRPr="00C86247" w:rsidRDefault="00C86247" w:rsidP="00C86247">
      <w:pPr>
        <w:jc w:val="both"/>
        <w:rPr>
          <w:lang w:val="kk-KZ" w:eastAsia="en-US"/>
        </w:rPr>
      </w:pPr>
      <w:r w:rsidRPr="00C86247">
        <w:rPr>
          <w:i/>
          <w:lang w:eastAsia="en-US"/>
        </w:rPr>
        <w:t>Передозировка будесонида:</w:t>
      </w:r>
      <w:r w:rsidRPr="00C86247">
        <w:rPr>
          <w:lang w:eastAsia="en-US"/>
        </w:rPr>
        <w:t xml:space="preserve"> при острой передозировке будесонида, даже в значительных дозах, не ожидается клинически значимых эффектов. При хроническом приеме чрезмерных доз может проявиться системное действия глюкокортикостероидов, такое как гиперкортицизм и подавление функции надпочечников.</w:t>
      </w:r>
    </w:p>
    <w:p w14:paraId="752D1F00" w14:textId="4D234254" w:rsidR="00C86247" w:rsidRPr="00C86247" w:rsidRDefault="00C86247" w:rsidP="00C86247">
      <w:pPr>
        <w:jc w:val="both"/>
        <w:rPr>
          <w:lang w:eastAsia="en-US"/>
        </w:rPr>
      </w:pPr>
      <w:r w:rsidRPr="00C86247">
        <w:rPr>
          <w:i/>
          <w:lang w:eastAsia="en-US"/>
        </w:rPr>
        <w:t>Лечение:</w:t>
      </w:r>
      <w:r w:rsidRPr="00C86247">
        <w:rPr>
          <w:lang w:eastAsia="en-US"/>
        </w:rPr>
        <w:t xml:space="preserve"> поддерживающее и симптоматическое. В случае необходимости отмены препарата Формисонид</w:t>
      </w:r>
      <w:r w:rsidR="00953D18" w:rsidRPr="00953D18">
        <w:rPr>
          <w:vertAlign w:val="superscript"/>
          <w:lang w:eastAsia="en-US"/>
        </w:rPr>
        <w:t>®</w:t>
      </w:r>
      <w:r w:rsidRPr="00C86247">
        <w:rPr>
          <w:vertAlign w:val="superscript"/>
          <w:lang w:eastAsia="en-US"/>
        </w:rPr>
        <w:t xml:space="preserve"> </w:t>
      </w:r>
      <w:r w:rsidRPr="00C86247">
        <w:rPr>
          <w:lang w:eastAsia="en-US"/>
        </w:rPr>
        <w:t>вследствие передозировки формотерола, входящего в состав комбинированного препарата, следует рассмотреть вопрос о назначении соответствующего глюкокортикостероида.</w:t>
      </w:r>
    </w:p>
    <w:p w14:paraId="06A2AB48" w14:textId="77777777" w:rsidR="003D5875" w:rsidRPr="00F839E7" w:rsidRDefault="003D5875" w:rsidP="00F8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B39C2A0" w14:textId="77777777" w:rsidR="00A03D88" w:rsidRPr="00296860" w:rsidRDefault="00A03D88" w:rsidP="00A03D88">
      <w:pPr>
        <w:spacing w:line="259" w:lineRule="auto"/>
        <w:jc w:val="both"/>
        <w:rPr>
          <w:rFonts w:eastAsia="Calibri"/>
          <w:b/>
          <w:lang w:eastAsia="en-US"/>
        </w:rPr>
      </w:pPr>
      <w:r w:rsidRPr="00296860">
        <w:rPr>
          <w:rFonts w:eastAsia="Calibri"/>
          <w:b/>
          <w:lang w:eastAsia="en-US"/>
        </w:rPr>
        <w:t>Сообщение о подозреваемых нежелательных реакциях</w:t>
      </w:r>
    </w:p>
    <w:p w14:paraId="01EC5623" w14:textId="77777777" w:rsidR="00A03D88" w:rsidRPr="00296860" w:rsidRDefault="00A03D88" w:rsidP="00A03D88">
      <w:pPr>
        <w:jc w:val="both"/>
      </w:pPr>
      <w:r w:rsidRPr="00296860">
        <w:t>Важно сообщать о подозреваемых нежелательных реакциях после регистрации лекарственного препарата с целью обеспечения непрерывного мониторинга соотношения «польза-риск» лекарственного препарата. Медицинским работникам рекомендуется сообщать о любых подозреваемых нежелательных реакциях лекарственного препарата через национальную систему сообщения о нежелательных реакциях Республики Казахстан:</w:t>
      </w:r>
    </w:p>
    <w:p w14:paraId="62B1204E" w14:textId="77777777" w:rsidR="00A03D88" w:rsidRPr="00945651" w:rsidRDefault="00A03D88" w:rsidP="009A632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96860">
        <w:t xml:space="preserve">РГП на ПХВ «Национальный Центр экспертизы лекарственных средств и медицинских изделий» Комитет контроля качества и безопасности товаров и услуг Министерства </w:t>
      </w:r>
      <w:r w:rsidRPr="00296860">
        <w:lastRenderedPageBreak/>
        <w:t>здравоохранения Республики Казахстан</w:t>
      </w:r>
      <w:r>
        <w:t xml:space="preserve">: </w:t>
      </w:r>
      <w:hyperlink r:id="rId5" w:history="1">
        <w:r w:rsidRPr="00296860">
          <w:rPr>
            <w:lang w:val="en-US"/>
          </w:rPr>
          <w:t>http</w:t>
        </w:r>
        <w:r w:rsidRPr="00296860">
          <w:t>://</w:t>
        </w:r>
        <w:r w:rsidRPr="00296860">
          <w:rPr>
            <w:lang w:val="en-US"/>
          </w:rPr>
          <w:t>www</w:t>
        </w:r>
        <w:r w:rsidRPr="00296860">
          <w:t>.</w:t>
        </w:r>
        <w:r w:rsidRPr="00296860">
          <w:rPr>
            <w:lang w:val="en-US"/>
          </w:rPr>
          <w:t>ndda</w:t>
        </w:r>
        <w:r w:rsidRPr="00296860">
          <w:t>.</w:t>
        </w:r>
        <w:r w:rsidRPr="00296860">
          <w:rPr>
            <w:lang w:val="en-US"/>
          </w:rPr>
          <w:t>kz</w:t>
        </w:r>
      </w:hyperlink>
      <w:r>
        <w:t xml:space="preserve">, </w:t>
      </w:r>
      <w:r w:rsidRPr="00945651">
        <w:rPr>
          <w:rFonts w:eastAsia="Calibri"/>
          <w:lang w:eastAsia="en-US"/>
        </w:rPr>
        <w:t xml:space="preserve">e-mail: </w:t>
      </w:r>
      <w:hyperlink r:id="rId6" w:history="1">
        <w:r w:rsidRPr="00373680">
          <w:rPr>
            <w:rStyle w:val="a3"/>
            <w:rFonts w:eastAsia="Calibri"/>
            <w:lang w:eastAsia="en-US"/>
          </w:rPr>
          <w:t>pdlc@dari.kz</w:t>
        </w:r>
      </w:hyperlink>
      <w:r>
        <w:rPr>
          <w:rFonts w:eastAsia="Calibri"/>
          <w:lang w:eastAsia="en-US"/>
        </w:rPr>
        <w:t xml:space="preserve">, номер </w:t>
      </w:r>
      <w:r w:rsidRPr="00945651">
        <w:rPr>
          <w:rFonts w:eastAsia="Calibri"/>
          <w:lang w:eastAsia="en-US"/>
        </w:rPr>
        <w:t xml:space="preserve">телефон 8 </w:t>
      </w:r>
      <w:r>
        <w:rPr>
          <w:rFonts w:eastAsia="Calibri"/>
          <w:lang w:eastAsia="en-US"/>
        </w:rPr>
        <w:t>(</w:t>
      </w:r>
      <w:r w:rsidRPr="00945651">
        <w:rPr>
          <w:rFonts w:eastAsia="Calibri"/>
          <w:lang w:eastAsia="en-US"/>
        </w:rPr>
        <w:t>7172</w:t>
      </w:r>
      <w:r>
        <w:rPr>
          <w:rFonts w:eastAsia="Calibri"/>
          <w:lang w:eastAsia="en-US"/>
        </w:rPr>
        <w:t>)</w:t>
      </w:r>
      <w:r w:rsidRPr="00945651">
        <w:rPr>
          <w:rFonts w:eastAsia="Calibri"/>
          <w:lang w:eastAsia="en-US"/>
        </w:rPr>
        <w:t xml:space="preserve"> 78 98 28</w:t>
      </w:r>
      <w:r>
        <w:rPr>
          <w:rFonts w:eastAsia="Calibri"/>
          <w:lang w:eastAsia="en-US"/>
        </w:rPr>
        <w:t>.</w:t>
      </w:r>
    </w:p>
    <w:p w14:paraId="403134E4" w14:textId="77777777" w:rsidR="00A03D88" w:rsidRDefault="00A03D88" w:rsidP="009A632A">
      <w:pPr>
        <w:jc w:val="both"/>
        <w:rPr>
          <w:rFonts w:eastAsia="Calibri"/>
          <w:lang w:eastAsia="en-US"/>
        </w:rPr>
      </w:pPr>
    </w:p>
    <w:p w14:paraId="3AC6F688" w14:textId="77777777"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 xml:space="preserve">О нежелательных </w:t>
      </w:r>
      <w:r>
        <w:rPr>
          <w:rFonts w:eastAsia="Calibri"/>
          <w:lang w:eastAsia="en-US"/>
        </w:rPr>
        <w:t>реакциях</w:t>
      </w:r>
      <w:r w:rsidRPr="00945651">
        <w:rPr>
          <w:rFonts w:eastAsia="Calibri"/>
          <w:lang w:eastAsia="en-US"/>
        </w:rPr>
        <w:t xml:space="preserve">, возникающих при использовании лекарственных </w:t>
      </w:r>
      <w:r>
        <w:rPr>
          <w:rFonts w:eastAsia="Calibri"/>
          <w:lang w:eastAsia="en-US"/>
        </w:rPr>
        <w:t>препаратов</w:t>
      </w:r>
      <w:r w:rsidRPr="00945651">
        <w:rPr>
          <w:rFonts w:eastAsia="Calibri"/>
          <w:lang w:eastAsia="en-US"/>
        </w:rPr>
        <w:t xml:space="preserve">, произведённых компанией ТОО «КФК», следует сообщать в ТОО «КФК» Отдел по фармаконадзору: </w:t>
      </w:r>
    </w:p>
    <w:p w14:paraId="7DEC81DD" w14:textId="77777777"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ТОО «Карагандинский фармацевтический комплекс» Республика Казахстан</w:t>
      </w:r>
    </w:p>
    <w:p w14:paraId="753EFFE8" w14:textId="77777777"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100009, г. Караганда, ул. Газалиева, стр. 16</w:t>
      </w:r>
    </w:p>
    <w:p w14:paraId="0CEC549B" w14:textId="77777777" w:rsidR="00A03D88" w:rsidRPr="00945651" w:rsidRDefault="00A03D88" w:rsidP="009A632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Номер телефона 8</w:t>
      </w:r>
      <w:r w:rsidRPr="00945651">
        <w:rPr>
          <w:rFonts w:eastAsia="Calibri"/>
          <w:lang w:eastAsia="en-US"/>
        </w:rPr>
        <w:t xml:space="preserve"> (7</w:t>
      </w:r>
      <w:r>
        <w:rPr>
          <w:rFonts w:eastAsia="Calibri"/>
          <w:lang w:eastAsia="en-US"/>
        </w:rPr>
        <w:t>212) 90-80-43, факс (7212) 90-65-49</w:t>
      </w:r>
      <w:r w:rsidRPr="00945651">
        <w:rPr>
          <w:rFonts w:eastAsia="Calibri"/>
          <w:lang w:eastAsia="en-US"/>
        </w:rPr>
        <w:t xml:space="preserve"> </w:t>
      </w:r>
    </w:p>
    <w:p w14:paraId="61767262" w14:textId="77777777"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Адрес электронной почты medinfo@kphk.kz</w:t>
      </w:r>
      <w:r>
        <w:rPr>
          <w:rFonts w:eastAsia="Calibri"/>
          <w:lang w:eastAsia="en-US"/>
        </w:rPr>
        <w:t>.</w:t>
      </w:r>
    </w:p>
    <w:p w14:paraId="180EFCA9" w14:textId="77777777" w:rsidR="00A03D88" w:rsidRDefault="00A03D88" w:rsidP="009A632A">
      <w:pPr>
        <w:jc w:val="both"/>
        <w:rPr>
          <w:rFonts w:eastAsia="Calibri"/>
          <w:b/>
          <w:lang w:eastAsia="en-US"/>
        </w:rPr>
      </w:pPr>
    </w:p>
    <w:p w14:paraId="11FF97D2" w14:textId="77777777" w:rsidR="00A03D88" w:rsidRPr="00945651" w:rsidRDefault="00A03D88" w:rsidP="009A632A">
      <w:pPr>
        <w:jc w:val="both"/>
        <w:rPr>
          <w:rFonts w:eastAsia="Calibri"/>
          <w:b/>
          <w:lang w:eastAsia="en-US"/>
        </w:rPr>
      </w:pPr>
      <w:r w:rsidRPr="00945651">
        <w:rPr>
          <w:rFonts w:eastAsia="Calibri"/>
          <w:b/>
          <w:lang w:eastAsia="en-US"/>
        </w:rPr>
        <w:t>Адрес и номер телефона Компании</w:t>
      </w:r>
    </w:p>
    <w:p w14:paraId="156FFE27" w14:textId="77777777"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 xml:space="preserve">Если у вас возникнут какие-либо вопросы или потребуется дополнительная информация, вы можете обратиться в Отдел по фармаконадзору по адресу: </w:t>
      </w:r>
    </w:p>
    <w:p w14:paraId="0475CDC0" w14:textId="77777777"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ТОО «Карагандинский фармацевтический комплекс» Республика Казахстан</w:t>
      </w:r>
    </w:p>
    <w:p w14:paraId="3662FF57" w14:textId="77777777"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100009, г. Караганда, ул. Газалиева, стр. 16</w:t>
      </w:r>
    </w:p>
    <w:p w14:paraId="0EEA761D" w14:textId="77777777"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Номер телефона (7212) 90-80-43, факс (7212)</w:t>
      </w:r>
      <w:r>
        <w:rPr>
          <w:rFonts w:eastAsia="Calibri"/>
          <w:lang w:eastAsia="en-US"/>
        </w:rPr>
        <w:t xml:space="preserve"> 90-65-49</w:t>
      </w:r>
    </w:p>
    <w:p w14:paraId="6FE0F593" w14:textId="6EBEEE3E" w:rsidR="00EE44F6" w:rsidRPr="005B0D22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 xml:space="preserve">Адрес электронной почты </w:t>
      </w:r>
      <w:r w:rsidRPr="00296860">
        <w:rPr>
          <w:rFonts w:eastAsia="Calibri"/>
          <w:lang w:eastAsia="en-US"/>
        </w:rPr>
        <w:t>medinfo@kphk.kz</w:t>
      </w:r>
      <w:r>
        <w:rPr>
          <w:rFonts w:eastAsia="Calibri"/>
          <w:lang w:eastAsia="en-US"/>
        </w:rPr>
        <w:t>.</w:t>
      </w:r>
    </w:p>
    <w:sectPr w:rsidR="00EE44F6" w:rsidRPr="005B0D22" w:rsidSect="00A03D88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E2760"/>
    <w:multiLevelType w:val="hybridMultilevel"/>
    <w:tmpl w:val="A038EADE"/>
    <w:lvl w:ilvl="0" w:tplc="4148C8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E79"/>
    <w:rsid w:val="00027B67"/>
    <w:rsid w:val="00084763"/>
    <w:rsid w:val="000A6612"/>
    <w:rsid w:val="000D1F82"/>
    <w:rsid w:val="000D5087"/>
    <w:rsid w:val="00141026"/>
    <w:rsid w:val="0015558C"/>
    <w:rsid w:val="001D480F"/>
    <w:rsid w:val="001E6635"/>
    <w:rsid w:val="001E68F1"/>
    <w:rsid w:val="001F564C"/>
    <w:rsid w:val="00212A20"/>
    <w:rsid w:val="00227039"/>
    <w:rsid w:val="00240875"/>
    <w:rsid w:val="002705CF"/>
    <w:rsid w:val="002B66C5"/>
    <w:rsid w:val="002E2516"/>
    <w:rsid w:val="002E287A"/>
    <w:rsid w:val="002E46B5"/>
    <w:rsid w:val="00350783"/>
    <w:rsid w:val="00392676"/>
    <w:rsid w:val="00395E79"/>
    <w:rsid w:val="003977E5"/>
    <w:rsid w:val="003B6AAB"/>
    <w:rsid w:val="003D5875"/>
    <w:rsid w:val="003E5422"/>
    <w:rsid w:val="00402C68"/>
    <w:rsid w:val="00405AD7"/>
    <w:rsid w:val="004649DE"/>
    <w:rsid w:val="00470BAC"/>
    <w:rsid w:val="00476839"/>
    <w:rsid w:val="005015C6"/>
    <w:rsid w:val="00566D72"/>
    <w:rsid w:val="00587BCE"/>
    <w:rsid w:val="005950A2"/>
    <w:rsid w:val="005B0D22"/>
    <w:rsid w:val="005C0E5C"/>
    <w:rsid w:val="005D4C2B"/>
    <w:rsid w:val="005F3858"/>
    <w:rsid w:val="00653B40"/>
    <w:rsid w:val="006633FF"/>
    <w:rsid w:val="00672495"/>
    <w:rsid w:val="006964D1"/>
    <w:rsid w:val="006C271F"/>
    <w:rsid w:val="00716CB5"/>
    <w:rsid w:val="00741601"/>
    <w:rsid w:val="0076204D"/>
    <w:rsid w:val="00822909"/>
    <w:rsid w:val="00846E7F"/>
    <w:rsid w:val="008A20A1"/>
    <w:rsid w:val="008A5CA8"/>
    <w:rsid w:val="00953D18"/>
    <w:rsid w:val="009926D2"/>
    <w:rsid w:val="009A632A"/>
    <w:rsid w:val="009C0728"/>
    <w:rsid w:val="009C24F2"/>
    <w:rsid w:val="009C5044"/>
    <w:rsid w:val="009D3195"/>
    <w:rsid w:val="009E264D"/>
    <w:rsid w:val="009F203B"/>
    <w:rsid w:val="00A03D88"/>
    <w:rsid w:val="00A80CAC"/>
    <w:rsid w:val="00AA41FA"/>
    <w:rsid w:val="00B4478D"/>
    <w:rsid w:val="00B60486"/>
    <w:rsid w:val="00B66368"/>
    <w:rsid w:val="00BC0051"/>
    <w:rsid w:val="00BC4C28"/>
    <w:rsid w:val="00BC5B33"/>
    <w:rsid w:val="00BF63AA"/>
    <w:rsid w:val="00C372B6"/>
    <w:rsid w:val="00C86247"/>
    <w:rsid w:val="00CF7D24"/>
    <w:rsid w:val="00D33787"/>
    <w:rsid w:val="00E040D1"/>
    <w:rsid w:val="00E10D8B"/>
    <w:rsid w:val="00E21866"/>
    <w:rsid w:val="00E67B40"/>
    <w:rsid w:val="00ED060E"/>
    <w:rsid w:val="00ED15B1"/>
    <w:rsid w:val="00EE44F6"/>
    <w:rsid w:val="00F14605"/>
    <w:rsid w:val="00F839E7"/>
    <w:rsid w:val="00FA0F2E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3959"/>
  <w15:docId w15:val="{FB268ED1-6BB5-467B-8010-5529729F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3D88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1F564C"/>
    <w:pPr>
      <w:widowControl w:val="0"/>
      <w:spacing w:before="139"/>
      <w:ind w:left="102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F56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lc@dari.kz" TargetMode="External"/><Relationship Id="rId5" Type="http://schemas.openxmlformats.org/officeDocument/2006/relationships/hyperlink" Target="http://www.ndd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2021-11-05T10:49:00Z</dcterms:created>
  <dcterms:modified xsi:type="dcterms:W3CDTF">2021-12-13T05:42:00Z</dcterms:modified>
</cp:coreProperties>
</file>